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FD4" w:rsidRPr="00BE05D3" w:rsidRDefault="00F60FD4" w:rsidP="00F60FD4">
      <w:pPr>
        <w:pStyle w:val="PlainText"/>
        <w:jc w:val="center"/>
        <w:rPr>
          <w:rFonts w:asciiTheme="minorHAnsi" w:hAnsiTheme="minorHAnsi" w:cstheme="minorHAnsi"/>
          <w:sz w:val="24"/>
          <w:szCs w:val="24"/>
        </w:rPr>
      </w:pPr>
      <w:r w:rsidRPr="00BE05D3">
        <w:rPr>
          <w:rFonts w:asciiTheme="minorHAnsi" w:hAnsiTheme="minorHAnsi" w:cstheme="minorHAnsi"/>
          <w:b/>
          <w:sz w:val="24"/>
          <w:szCs w:val="24"/>
        </w:rPr>
        <w:t>Syllabus</w:t>
      </w:r>
      <w:r w:rsidRPr="00BE05D3">
        <w:rPr>
          <w:rFonts w:asciiTheme="minorHAnsi" w:hAnsiTheme="minorHAnsi" w:cstheme="minorHAnsi"/>
          <w:sz w:val="24"/>
          <w:szCs w:val="24"/>
        </w:rPr>
        <w:t xml:space="preserve"> </w:t>
      </w:r>
    </w:p>
    <w:p w:rsidR="003B3373" w:rsidRPr="00BE05D3" w:rsidRDefault="003B3373">
      <w:pPr>
        <w:pStyle w:val="Body1"/>
        <w:jc w:val="center"/>
        <w:rPr>
          <w:rFonts w:asciiTheme="minorHAnsi" w:hAnsiTheme="minorHAnsi" w:cstheme="minorHAnsi"/>
          <w:szCs w:val="24"/>
        </w:rPr>
      </w:pPr>
    </w:p>
    <w:p w:rsidR="003B3373" w:rsidRPr="00BE05D3" w:rsidRDefault="00364BFF" w:rsidP="00F93385">
      <w:pPr>
        <w:pStyle w:val="Body1"/>
        <w:jc w:val="center"/>
        <w:rPr>
          <w:rFonts w:asciiTheme="minorHAnsi" w:hAnsiTheme="minorHAnsi" w:cstheme="minorHAnsi"/>
          <w:szCs w:val="24"/>
        </w:rPr>
      </w:pPr>
      <w:r w:rsidRPr="00BE05D3">
        <w:rPr>
          <w:rFonts w:asciiTheme="minorHAnsi" w:hAnsiTheme="minorHAnsi" w:cstheme="minorHAnsi"/>
          <w:szCs w:val="24"/>
        </w:rPr>
        <w:t xml:space="preserve">A </w:t>
      </w:r>
      <w:r w:rsidR="00F93385" w:rsidRPr="00BE05D3">
        <w:rPr>
          <w:rFonts w:asciiTheme="minorHAnsi" w:hAnsiTheme="minorHAnsi" w:cstheme="minorHAnsi"/>
          <w:szCs w:val="24"/>
        </w:rPr>
        <w:t>4</w:t>
      </w:r>
      <w:r w:rsidR="00F60FD4" w:rsidRPr="00BE05D3">
        <w:rPr>
          <w:rFonts w:asciiTheme="minorHAnsi" w:hAnsiTheme="minorHAnsi" w:cstheme="minorHAnsi"/>
          <w:szCs w:val="24"/>
        </w:rPr>
        <w:t xml:space="preserve"> week </w:t>
      </w:r>
      <w:r w:rsidRPr="00BE05D3">
        <w:rPr>
          <w:rFonts w:asciiTheme="minorHAnsi" w:hAnsiTheme="minorHAnsi" w:cstheme="minorHAnsi"/>
          <w:szCs w:val="24"/>
        </w:rPr>
        <w:t xml:space="preserve">self-directed </w:t>
      </w:r>
      <w:r w:rsidR="00F60FD4" w:rsidRPr="00BE05D3">
        <w:rPr>
          <w:rFonts w:asciiTheme="minorHAnsi" w:hAnsiTheme="minorHAnsi" w:cstheme="minorHAnsi"/>
          <w:szCs w:val="24"/>
        </w:rPr>
        <w:t>online course</w:t>
      </w:r>
    </w:p>
    <w:p w:rsidR="003B3373" w:rsidRPr="00BE05D3" w:rsidRDefault="003B3373">
      <w:pPr>
        <w:pStyle w:val="Body1"/>
        <w:jc w:val="center"/>
        <w:rPr>
          <w:rFonts w:asciiTheme="minorHAnsi" w:hAnsiTheme="minorHAnsi" w:cstheme="minorHAnsi"/>
          <w:szCs w:val="24"/>
        </w:rPr>
      </w:pPr>
    </w:p>
    <w:p w:rsidR="003B3373" w:rsidRPr="00BE05D3" w:rsidRDefault="003B3373">
      <w:pPr>
        <w:pStyle w:val="Body1"/>
        <w:jc w:val="center"/>
        <w:rPr>
          <w:rFonts w:asciiTheme="minorHAnsi" w:hAnsiTheme="minorHAnsi" w:cstheme="minorHAnsi"/>
          <w:szCs w:val="24"/>
        </w:rPr>
      </w:pPr>
      <w:r w:rsidRPr="00BE05D3">
        <w:rPr>
          <w:rFonts w:asciiTheme="minorHAnsi" w:hAnsiTheme="minorHAnsi" w:cstheme="minorHAnsi"/>
          <w:szCs w:val="24"/>
        </w:rPr>
        <w:t xml:space="preserve">Course Title:  </w:t>
      </w:r>
      <w:r w:rsidR="00F93385" w:rsidRPr="00BE05D3">
        <w:rPr>
          <w:rFonts w:asciiTheme="minorHAnsi" w:hAnsiTheme="minorHAnsi" w:cstheme="minorHAnsi"/>
          <w:b/>
          <w:szCs w:val="24"/>
        </w:rPr>
        <w:t>Person-Centered Planning</w:t>
      </w:r>
    </w:p>
    <w:p w:rsidR="00F60FD4" w:rsidRPr="00BE05D3" w:rsidRDefault="00F60FD4" w:rsidP="0074604C">
      <w:pPr>
        <w:pStyle w:val="Heading2"/>
        <w:jc w:val="center"/>
        <w:rPr>
          <w:rFonts w:asciiTheme="minorHAnsi" w:hAnsiTheme="minorHAnsi" w:cstheme="minorHAnsi"/>
          <w:b w:val="0"/>
          <w:bCs/>
          <w:sz w:val="24"/>
          <w:szCs w:val="24"/>
        </w:rPr>
      </w:pPr>
      <w:r w:rsidRPr="00BE05D3">
        <w:rPr>
          <w:rFonts w:asciiTheme="minorHAnsi" w:hAnsiTheme="minorHAnsi" w:cstheme="minorHAnsi"/>
          <w:b w:val="0"/>
          <w:bCs/>
          <w:sz w:val="24"/>
          <w:szCs w:val="24"/>
        </w:rPr>
        <w:t xml:space="preserve">Day(s) and time of classes </w:t>
      </w:r>
      <w:r w:rsidR="00364BFF" w:rsidRPr="00BE05D3">
        <w:rPr>
          <w:rFonts w:asciiTheme="minorHAnsi" w:hAnsiTheme="minorHAnsi" w:cstheme="minorHAnsi"/>
          <w:b w:val="0"/>
          <w:bCs/>
          <w:sz w:val="24"/>
          <w:szCs w:val="24"/>
        </w:rPr>
        <w:t>–</w:t>
      </w:r>
      <w:r w:rsidRPr="00BE05D3">
        <w:rPr>
          <w:rFonts w:asciiTheme="minorHAnsi" w:hAnsiTheme="minorHAnsi" w:cstheme="minorHAnsi"/>
          <w:b w:val="0"/>
          <w:bCs/>
          <w:sz w:val="24"/>
          <w:szCs w:val="24"/>
        </w:rPr>
        <w:t xml:space="preserve"> Online</w:t>
      </w:r>
      <w:r w:rsidR="00364BFF" w:rsidRPr="00BE05D3">
        <w:rPr>
          <w:rFonts w:asciiTheme="minorHAnsi" w:hAnsiTheme="minorHAnsi" w:cstheme="minorHAnsi"/>
          <w:b w:val="0"/>
          <w:bCs/>
          <w:sz w:val="24"/>
          <w:szCs w:val="24"/>
        </w:rPr>
        <w:t>/</w:t>
      </w:r>
      <w:r w:rsidR="00FF4F84" w:rsidRPr="00BE05D3">
        <w:rPr>
          <w:rFonts w:asciiTheme="minorHAnsi" w:hAnsiTheme="minorHAnsi" w:cstheme="minorHAnsi"/>
          <w:b w:val="0"/>
          <w:bCs/>
          <w:sz w:val="24"/>
          <w:szCs w:val="24"/>
        </w:rPr>
        <w:t>Self-Directed</w:t>
      </w:r>
    </w:p>
    <w:p w:rsidR="003B3373" w:rsidRPr="00BE05D3" w:rsidRDefault="003B3373">
      <w:pPr>
        <w:pStyle w:val="Body1"/>
        <w:jc w:val="center"/>
        <w:rPr>
          <w:rFonts w:asciiTheme="minorHAnsi" w:hAnsiTheme="minorHAnsi" w:cstheme="minorHAnsi"/>
          <w:b/>
          <w:szCs w:val="24"/>
        </w:rPr>
      </w:pPr>
    </w:p>
    <w:p w:rsidR="00770147" w:rsidRPr="00BE05D3" w:rsidRDefault="00770147" w:rsidP="00770147">
      <w:pPr>
        <w:pStyle w:val="Body1"/>
        <w:rPr>
          <w:rFonts w:asciiTheme="minorHAnsi" w:hAnsiTheme="minorHAnsi" w:cstheme="minorHAnsi"/>
          <w:szCs w:val="24"/>
        </w:rPr>
      </w:pPr>
      <w:r w:rsidRPr="00BE05D3">
        <w:rPr>
          <w:rFonts w:asciiTheme="minorHAnsi" w:hAnsiTheme="minorHAnsi" w:cstheme="minorHAnsi"/>
          <w:b/>
          <w:szCs w:val="24"/>
          <w:u w:val="single"/>
        </w:rPr>
        <w:t>Instructor:</w:t>
      </w:r>
      <w:r w:rsidRPr="00BE05D3">
        <w:rPr>
          <w:rFonts w:asciiTheme="minorHAnsi" w:hAnsiTheme="minorHAnsi" w:cstheme="minorHAnsi"/>
          <w:szCs w:val="24"/>
        </w:rPr>
        <w:tab/>
        <w:t>Perkins eLearning</w:t>
      </w:r>
    </w:p>
    <w:p w:rsidR="00770147" w:rsidRPr="00BE05D3" w:rsidRDefault="00770147" w:rsidP="00770147">
      <w:pPr>
        <w:pStyle w:val="Body1"/>
        <w:rPr>
          <w:rFonts w:asciiTheme="minorHAnsi" w:hAnsiTheme="minorHAnsi" w:cstheme="minorHAnsi"/>
          <w:szCs w:val="24"/>
        </w:rPr>
      </w:pPr>
    </w:p>
    <w:p w:rsidR="00770147" w:rsidRPr="00BE05D3" w:rsidRDefault="00770147" w:rsidP="00262050">
      <w:pPr>
        <w:pStyle w:val="PlainText"/>
        <w:rPr>
          <w:rFonts w:asciiTheme="minorHAnsi" w:hAnsiTheme="minorHAnsi" w:cstheme="minorHAnsi"/>
          <w:color w:val="000000"/>
          <w:sz w:val="24"/>
          <w:szCs w:val="24"/>
          <w:lang w:val="en-US"/>
        </w:rPr>
      </w:pPr>
      <w:r w:rsidRPr="00BE05D3">
        <w:rPr>
          <w:rFonts w:asciiTheme="minorHAnsi" w:hAnsiTheme="minorHAnsi" w:cstheme="minorHAnsi"/>
          <w:b/>
          <w:sz w:val="24"/>
          <w:szCs w:val="24"/>
          <w:u w:val="single"/>
        </w:rPr>
        <w:t>COURSE DESCRIPTION:</w:t>
      </w:r>
      <w:r w:rsidR="00DE1BF8" w:rsidRPr="00BE05D3">
        <w:rPr>
          <w:rFonts w:asciiTheme="minorHAnsi" w:hAnsiTheme="minorHAnsi" w:cstheme="minorHAnsi"/>
          <w:i/>
          <w:sz w:val="24"/>
          <w:szCs w:val="24"/>
          <w:u w:val="single"/>
        </w:rPr>
        <w:t xml:space="preserve"> </w:t>
      </w:r>
      <w:r w:rsidR="00DE1BF8" w:rsidRPr="00BE05D3">
        <w:rPr>
          <w:rFonts w:asciiTheme="minorHAnsi" w:hAnsiTheme="minorHAnsi" w:cstheme="minorHAnsi"/>
          <w:sz w:val="24"/>
          <w:szCs w:val="24"/>
        </w:rPr>
        <w:t xml:space="preserve"> </w:t>
      </w:r>
      <w:r w:rsidR="00F93385" w:rsidRPr="00BE05D3">
        <w:rPr>
          <w:rFonts w:asciiTheme="minorHAnsi" w:hAnsiTheme="minorHAnsi" w:cstheme="minorHAnsi"/>
          <w:sz w:val="24"/>
          <w:szCs w:val="24"/>
          <w:lang w:val="en-US"/>
        </w:rPr>
        <w:t xml:space="preserve">The tutorial examines </w:t>
      </w:r>
      <w:r w:rsidR="00F93385" w:rsidRPr="00BE05D3">
        <w:rPr>
          <w:rFonts w:asciiTheme="minorHAnsi" w:hAnsiTheme="minorHAnsi" w:cstheme="minorHAnsi"/>
          <w:bCs/>
          <w:color w:val="000000"/>
          <w:sz w:val="24"/>
          <w:szCs w:val="24"/>
          <w:lang w:val="en-US"/>
        </w:rPr>
        <w:t>the different types of person-centered planning</w:t>
      </w:r>
      <w:r w:rsidR="00BE05D3" w:rsidRPr="00BE05D3">
        <w:rPr>
          <w:rFonts w:asciiTheme="minorHAnsi" w:hAnsiTheme="minorHAnsi" w:cstheme="minorHAnsi"/>
          <w:bCs/>
          <w:color w:val="000000"/>
          <w:sz w:val="24"/>
          <w:szCs w:val="24"/>
          <w:lang w:val="en-US"/>
        </w:rPr>
        <w:t xml:space="preserve"> sessions</w:t>
      </w:r>
      <w:r w:rsidR="00F93385" w:rsidRPr="00BE05D3">
        <w:rPr>
          <w:rFonts w:asciiTheme="minorHAnsi" w:hAnsiTheme="minorHAnsi" w:cstheme="minorHAnsi"/>
          <w:bCs/>
          <w:color w:val="000000"/>
          <w:sz w:val="24"/>
          <w:szCs w:val="24"/>
          <w:lang w:val="en-US"/>
        </w:rPr>
        <w:t xml:space="preserve"> and how to conduct them with respect, vision, and a sense of fun. Candidates will learn to think differently about service provision for people with disabilities and will learn to listen to the person first when helping them plan for their futures. They will learn verbal and graphic facilitation skills, active listening, and how to deal with difficult situations. Finally, candidates will evaluate their </w:t>
      </w:r>
      <w:r w:rsidR="00BE05D3" w:rsidRPr="00BE05D3">
        <w:rPr>
          <w:rFonts w:asciiTheme="minorHAnsi" w:hAnsiTheme="minorHAnsi" w:cstheme="minorHAnsi"/>
          <w:bCs/>
          <w:color w:val="000000"/>
          <w:sz w:val="24"/>
          <w:szCs w:val="24"/>
          <w:lang w:val="en-US"/>
        </w:rPr>
        <w:t xml:space="preserve">own </w:t>
      </w:r>
      <w:r w:rsidR="00F93385" w:rsidRPr="00BE05D3">
        <w:rPr>
          <w:rFonts w:asciiTheme="minorHAnsi" w:hAnsiTheme="minorHAnsi" w:cstheme="minorHAnsi"/>
          <w:bCs/>
          <w:color w:val="000000"/>
          <w:sz w:val="24"/>
          <w:szCs w:val="24"/>
          <w:lang w:val="en-US"/>
        </w:rPr>
        <w:t xml:space="preserve">skills, abilities, and knowledge as they plan for future facilitation. </w:t>
      </w:r>
    </w:p>
    <w:p w:rsidR="00770147" w:rsidRPr="00BE05D3" w:rsidRDefault="00770147" w:rsidP="00770147">
      <w:pPr>
        <w:pStyle w:val="Body1"/>
        <w:rPr>
          <w:rFonts w:asciiTheme="minorHAnsi" w:hAnsiTheme="minorHAnsi" w:cstheme="minorHAnsi"/>
          <w:szCs w:val="24"/>
        </w:rPr>
      </w:pPr>
    </w:p>
    <w:p w:rsidR="00770147" w:rsidRPr="00BE05D3" w:rsidRDefault="00770147" w:rsidP="00262050">
      <w:pPr>
        <w:pStyle w:val="PlainText"/>
        <w:rPr>
          <w:rFonts w:asciiTheme="minorHAnsi" w:hAnsiTheme="minorHAnsi" w:cstheme="minorHAnsi"/>
          <w:b/>
          <w:sz w:val="24"/>
          <w:szCs w:val="24"/>
          <w:u w:val="single"/>
          <w:lang w:val="en-US"/>
        </w:rPr>
      </w:pPr>
      <w:r w:rsidRPr="00BE05D3">
        <w:rPr>
          <w:rFonts w:asciiTheme="minorHAnsi" w:hAnsiTheme="minorHAnsi" w:cstheme="minorHAnsi"/>
          <w:b/>
          <w:sz w:val="24"/>
          <w:szCs w:val="24"/>
          <w:u w:val="single"/>
          <w:lang w:val="en-US"/>
        </w:rPr>
        <w:t>COMPLETION REQUIREMENTS:</w:t>
      </w:r>
    </w:p>
    <w:p w:rsidR="00770147" w:rsidRPr="00BE05D3" w:rsidRDefault="00770147" w:rsidP="00262050">
      <w:pPr>
        <w:pStyle w:val="PlainText"/>
        <w:rPr>
          <w:rFonts w:asciiTheme="minorHAnsi" w:hAnsiTheme="minorHAnsi" w:cstheme="minorHAnsi"/>
          <w:sz w:val="24"/>
          <w:szCs w:val="24"/>
          <w:lang w:val="en-US"/>
        </w:rPr>
      </w:pPr>
      <w:r w:rsidRPr="00BE05D3">
        <w:rPr>
          <w:rFonts w:asciiTheme="minorHAnsi" w:hAnsiTheme="minorHAnsi" w:cstheme="minorHAnsi"/>
          <w:sz w:val="24"/>
          <w:szCs w:val="24"/>
          <w:lang w:val="en-US"/>
        </w:rPr>
        <w:t xml:space="preserve">Perkins eLearning Self-Directed workshops include assignments, readings, </w:t>
      </w:r>
      <w:r w:rsidR="00F93385" w:rsidRPr="00BE05D3">
        <w:rPr>
          <w:rFonts w:asciiTheme="minorHAnsi" w:hAnsiTheme="minorHAnsi" w:cstheme="minorHAnsi"/>
          <w:sz w:val="24"/>
          <w:szCs w:val="24"/>
          <w:lang w:val="en-US"/>
        </w:rPr>
        <w:t>reflections and recorded lectures</w:t>
      </w:r>
      <w:r w:rsidRPr="00BE05D3">
        <w:rPr>
          <w:rFonts w:asciiTheme="minorHAnsi" w:hAnsiTheme="minorHAnsi" w:cstheme="minorHAnsi"/>
          <w:sz w:val="24"/>
          <w:szCs w:val="24"/>
          <w:lang w:val="en-US"/>
        </w:rPr>
        <w:t xml:space="preserve">. Students are expected to be familiar with all material presented in the workshop, and to submit all assignments where indicated. </w:t>
      </w:r>
    </w:p>
    <w:p w:rsidR="00C8545E" w:rsidRPr="00BE05D3" w:rsidRDefault="00C8545E" w:rsidP="00262050">
      <w:pPr>
        <w:pStyle w:val="PlainText"/>
        <w:rPr>
          <w:rFonts w:asciiTheme="minorHAnsi" w:hAnsiTheme="minorHAnsi" w:cstheme="minorHAnsi"/>
          <w:sz w:val="24"/>
          <w:szCs w:val="24"/>
          <w:lang w:val="en-US"/>
        </w:rPr>
      </w:pPr>
      <w:r w:rsidRPr="00BE05D3">
        <w:rPr>
          <w:rFonts w:asciiTheme="minorHAnsi" w:hAnsiTheme="minorHAnsi" w:cstheme="minorHAnsi"/>
          <w:sz w:val="24"/>
          <w:szCs w:val="24"/>
          <w:lang w:val="en-US"/>
        </w:rPr>
        <w:t xml:space="preserve">This learning format includes on-screen checkboxes to help you track your work. </w:t>
      </w:r>
      <w:r w:rsidR="00BE05D3" w:rsidRPr="00BE05D3">
        <w:rPr>
          <w:rFonts w:asciiTheme="minorHAnsi" w:hAnsiTheme="minorHAnsi" w:cstheme="minorHAnsi"/>
          <w:sz w:val="24"/>
          <w:szCs w:val="24"/>
          <w:lang w:val="en-US"/>
        </w:rPr>
        <w:t>There is no deadline to complete a Perkins self-paced tutorial.</w:t>
      </w:r>
    </w:p>
    <w:p w:rsidR="00770147" w:rsidRPr="00BE05D3" w:rsidRDefault="00770147" w:rsidP="00770147">
      <w:pPr>
        <w:pStyle w:val="PlainText"/>
        <w:rPr>
          <w:rFonts w:asciiTheme="minorHAnsi" w:hAnsiTheme="minorHAnsi" w:cstheme="minorHAnsi"/>
          <w:sz w:val="24"/>
          <w:szCs w:val="24"/>
          <w:lang w:val="en-US"/>
        </w:rPr>
      </w:pPr>
    </w:p>
    <w:p w:rsidR="00770147" w:rsidRPr="00BE05D3" w:rsidRDefault="00770147" w:rsidP="00770147">
      <w:pPr>
        <w:pStyle w:val="Body1"/>
        <w:rPr>
          <w:rFonts w:asciiTheme="minorHAnsi" w:hAnsiTheme="minorHAnsi" w:cstheme="minorHAnsi"/>
          <w:b/>
          <w:szCs w:val="24"/>
          <w:u w:val="single"/>
        </w:rPr>
      </w:pPr>
      <w:r w:rsidRPr="00BE05D3">
        <w:rPr>
          <w:rFonts w:asciiTheme="minorHAnsi" w:hAnsiTheme="minorHAnsi" w:cstheme="minorHAnsi"/>
          <w:b/>
          <w:szCs w:val="24"/>
          <w:u w:val="single"/>
        </w:rPr>
        <w:t>EVALUATION OR GRADING POLICY:</w:t>
      </w:r>
    </w:p>
    <w:p w:rsidR="00770147" w:rsidRPr="00BE05D3" w:rsidRDefault="00770147" w:rsidP="00770147">
      <w:pPr>
        <w:pStyle w:val="PlainText"/>
        <w:rPr>
          <w:rFonts w:asciiTheme="minorHAnsi" w:hAnsiTheme="minorHAnsi" w:cstheme="minorHAnsi"/>
          <w:sz w:val="24"/>
          <w:szCs w:val="24"/>
          <w:lang w:val="en-US"/>
        </w:rPr>
      </w:pPr>
      <w:r w:rsidRPr="00BE05D3">
        <w:rPr>
          <w:rFonts w:asciiTheme="minorHAnsi" w:hAnsiTheme="minorHAnsi" w:cstheme="minorHAnsi"/>
          <w:sz w:val="24"/>
          <w:szCs w:val="24"/>
          <w:lang w:val="en-US"/>
        </w:rPr>
        <w:t xml:space="preserve">All submitted material is reviewed by Perkins eLearning and is evaluated as having met the assignment requirements. </w:t>
      </w:r>
      <w:r w:rsidR="00BE05D3" w:rsidRPr="00BE05D3">
        <w:rPr>
          <w:rFonts w:asciiTheme="minorHAnsi" w:hAnsiTheme="minorHAnsi" w:cstheme="minorHAnsi"/>
          <w:sz w:val="24"/>
          <w:szCs w:val="24"/>
          <w:lang w:val="en-US"/>
        </w:rPr>
        <w:t xml:space="preserve"> </w:t>
      </w:r>
      <w:r w:rsidRPr="00BE05D3">
        <w:rPr>
          <w:rFonts w:asciiTheme="minorHAnsi" w:hAnsiTheme="minorHAnsi" w:cstheme="minorHAnsi"/>
          <w:sz w:val="24"/>
          <w:szCs w:val="24"/>
          <w:lang w:val="en-US"/>
        </w:rPr>
        <w:t>Submitted assignments are not returned.</w:t>
      </w:r>
    </w:p>
    <w:p w:rsidR="00770147" w:rsidRPr="00BE05D3" w:rsidRDefault="00770147" w:rsidP="00770147">
      <w:pPr>
        <w:pStyle w:val="PlainText"/>
        <w:rPr>
          <w:rFonts w:asciiTheme="minorHAnsi" w:hAnsiTheme="minorHAnsi" w:cstheme="minorHAnsi"/>
          <w:sz w:val="24"/>
          <w:szCs w:val="24"/>
          <w:lang w:val="en-US"/>
        </w:rPr>
      </w:pPr>
    </w:p>
    <w:p w:rsidR="00770147" w:rsidRPr="00BE05D3" w:rsidRDefault="00770147" w:rsidP="00770147">
      <w:pPr>
        <w:pStyle w:val="PlainText"/>
        <w:rPr>
          <w:rFonts w:asciiTheme="minorHAnsi" w:hAnsiTheme="minorHAnsi" w:cstheme="minorHAnsi"/>
          <w:sz w:val="24"/>
          <w:szCs w:val="24"/>
          <w:lang w:val="en-US"/>
        </w:rPr>
      </w:pPr>
      <w:r w:rsidRPr="00BE05D3">
        <w:rPr>
          <w:rFonts w:asciiTheme="minorHAnsi" w:hAnsiTheme="minorHAnsi" w:cstheme="minorHAnsi"/>
          <w:sz w:val="24"/>
          <w:szCs w:val="24"/>
          <w:lang w:val="en-US"/>
        </w:rPr>
        <w:t xml:space="preserve">Assignments and assessments are evaluated on a Pass/Fail scale, and </w:t>
      </w:r>
      <w:r w:rsidRPr="00BE05D3">
        <w:rPr>
          <w:rFonts w:asciiTheme="minorHAnsi" w:hAnsiTheme="minorHAnsi" w:cstheme="minorHAnsi"/>
          <w:i/>
          <w:sz w:val="24"/>
          <w:szCs w:val="24"/>
          <w:u w:val="single"/>
          <w:lang w:val="en-US"/>
        </w:rPr>
        <w:t>all</w:t>
      </w:r>
      <w:r w:rsidRPr="00BE05D3">
        <w:rPr>
          <w:rFonts w:asciiTheme="minorHAnsi" w:hAnsiTheme="minorHAnsi" w:cstheme="minorHAnsi"/>
          <w:sz w:val="24"/>
          <w:szCs w:val="24"/>
          <w:lang w:val="en-US"/>
        </w:rPr>
        <w:t xml:space="preserve"> requirements must be met to receive credits. The lesson plan structure is suggested as the best approach to the material.</w:t>
      </w:r>
    </w:p>
    <w:p w:rsidR="00770147" w:rsidRPr="00BE05D3" w:rsidRDefault="00770147" w:rsidP="00770147">
      <w:pPr>
        <w:pStyle w:val="PlainText"/>
        <w:rPr>
          <w:rFonts w:asciiTheme="minorHAnsi" w:hAnsiTheme="minorHAnsi" w:cstheme="minorHAnsi"/>
          <w:b/>
          <w:sz w:val="24"/>
          <w:szCs w:val="24"/>
          <w:u w:val="single"/>
          <w:lang w:val="en-US"/>
        </w:rPr>
      </w:pPr>
    </w:p>
    <w:p w:rsidR="00770147" w:rsidRPr="00BE05D3" w:rsidRDefault="00770147" w:rsidP="00770147">
      <w:pPr>
        <w:pStyle w:val="PlainText"/>
        <w:rPr>
          <w:rFonts w:asciiTheme="minorHAnsi" w:hAnsiTheme="minorHAnsi" w:cstheme="minorHAnsi"/>
          <w:bCs/>
          <w:sz w:val="24"/>
          <w:szCs w:val="24"/>
        </w:rPr>
      </w:pPr>
      <w:r w:rsidRPr="00BE05D3">
        <w:rPr>
          <w:rFonts w:asciiTheme="minorHAnsi" w:hAnsiTheme="minorHAnsi" w:cstheme="minorHAnsi"/>
          <w:b/>
          <w:sz w:val="24"/>
          <w:szCs w:val="24"/>
          <w:u w:val="single"/>
        </w:rPr>
        <w:t>TEXTS</w:t>
      </w:r>
      <w:r w:rsidRPr="00BE05D3">
        <w:rPr>
          <w:rFonts w:asciiTheme="minorHAnsi" w:hAnsiTheme="minorHAnsi" w:cstheme="minorHAnsi"/>
          <w:b/>
          <w:sz w:val="24"/>
          <w:szCs w:val="24"/>
        </w:rPr>
        <w:t xml:space="preserve">: </w:t>
      </w:r>
    </w:p>
    <w:p w:rsidR="00770147" w:rsidRPr="00BE05D3" w:rsidRDefault="00770147" w:rsidP="00770147">
      <w:pPr>
        <w:pStyle w:val="Body1"/>
        <w:rPr>
          <w:rFonts w:asciiTheme="minorHAnsi" w:hAnsiTheme="minorHAnsi" w:cstheme="minorHAnsi"/>
          <w:color w:val="auto"/>
          <w:szCs w:val="24"/>
          <w:u w:color="0000FF"/>
        </w:rPr>
      </w:pPr>
      <w:r w:rsidRPr="00BE05D3">
        <w:rPr>
          <w:rFonts w:asciiTheme="minorHAnsi" w:hAnsiTheme="minorHAnsi" w:cstheme="minorHAnsi"/>
          <w:color w:val="auto"/>
          <w:szCs w:val="24"/>
          <w:u w:color="0000FF"/>
        </w:rPr>
        <w:t xml:space="preserve">Required </w:t>
      </w:r>
      <w:r w:rsidR="0074604C" w:rsidRPr="00BE05D3">
        <w:rPr>
          <w:rFonts w:asciiTheme="minorHAnsi" w:hAnsiTheme="minorHAnsi" w:cstheme="minorHAnsi"/>
          <w:color w:val="auto"/>
          <w:szCs w:val="24"/>
          <w:u w:color="0000FF"/>
        </w:rPr>
        <w:t>reading</w:t>
      </w:r>
      <w:r w:rsidRPr="00BE05D3">
        <w:rPr>
          <w:rFonts w:asciiTheme="minorHAnsi" w:hAnsiTheme="minorHAnsi" w:cstheme="minorHAnsi"/>
          <w:color w:val="auto"/>
          <w:szCs w:val="24"/>
          <w:u w:color="0000FF"/>
        </w:rPr>
        <w:t xml:space="preserve">s are indicated in the lesson plans. Additional suggested reading is optional. </w:t>
      </w:r>
      <w:r w:rsidR="00F93385" w:rsidRPr="00BE05D3">
        <w:rPr>
          <w:rFonts w:asciiTheme="minorHAnsi" w:hAnsiTheme="minorHAnsi" w:cstheme="minorHAnsi"/>
          <w:i/>
          <w:color w:val="auto"/>
          <w:szCs w:val="24"/>
          <w:u w:color="0000FF"/>
        </w:rPr>
        <w:t>Increasing Person-Centered Thinking: Improving the Quality of Person-Centered Planning: A Manual for Person-Centered Planning Facilitators</w:t>
      </w:r>
      <w:r w:rsidR="00F93385" w:rsidRPr="00BE05D3">
        <w:rPr>
          <w:rFonts w:asciiTheme="minorHAnsi" w:hAnsiTheme="minorHAnsi" w:cstheme="minorHAnsi"/>
          <w:color w:val="auto"/>
          <w:szCs w:val="24"/>
          <w:u w:color="0000FF"/>
        </w:rPr>
        <w:t xml:space="preserve"> is provided within this course </w:t>
      </w:r>
      <w:r w:rsidRPr="00BE05D3">
        <w:rPr>
          <w:rFonts w:asciiTheme="minorHAnsi" w:hAnsiTheme="minorHAnsi" w:cstheme="minorHAnsi"/>
          <w:color w:val="auto"/>
          <w:szCs w:val="24"/>
          <w:u w:color="0000FF"/>
        </w:rPr>
        <w:t xml:space="preserve">There is no textbook or </w:t>
      </w:r>
      <w:r w:rsidR="00CD3003" w:rsidRPr="00BE05D3">
        <w:rPr>
          <w:rFonts w:asciiTheme="minorHAnsi" w:hAnsiTheme="minorHAnsi" w:cstheme="minorHAnsi"/>
          <w:color w:val="auto"/>
          <w:szCs w:val="24"/>
          <w:u w:color="0000FF"/>
        </w:rPr>
        <w:t xml:space="preserve">other </w:t>
      </w:r>
      <w:r w:rsidRPr="00BE05D3">
        <w:rPr>
          <w:rFonts w:asciiTheme="minorHAnsi" w:hAnsiTheme="minorHAnsi" w:cstheme="minorHAnsi"/>
          <w:color w:val="auto"/>
          <w:szCs w:val="24"/>
          <w:u w:color="0000FF"/>
        </w:rPr>
        <w:t>material required for purchase for this workshop.</w:t>
      </w:r>
    </w:p>
    <w:p w:rsidR="00770147" w:rsidRPr="00BE05D3" w:rsidRDefault="00770147" w:rsidP="00770147">
      <w:pPr>
        <w:pStyle w:val="Body1"/>
        <w:rPr>
          <w:rFonts w:asciiTheme="minorHAnsi" w:hAnsiTheme="minorHAnsi" w:cstheme="minorHAnsi"/>
          <w:b/>
          <w:szCs w:val="24"/>
        </w:rPr>
      </w:pPr>
    </w:p>
    <w:p w:rsidR="00770147" w:rsidRPr="00BE05D3" w:rsidRDefault="00770147" w:rsidP="00770147">
      <w:pPr>
        <w:pStyle w:val="Body1"/>
        <w:rPr>
          <w:rFonts w:asciiTheme="minorHAnsi" w:hAnsiTheme="minorHAnsi" w:cstheme="minorHAnsi"/>
          <w:b/>
          <w:szCs w:val="24"/>
          <w:u w:val="single"/>
        </w:rPr>
      </w:pPr>
      <w:r w:rsidRPr="00BE05D3">
        <w:rPr>
          <w:rFonts w:asciiTheme="minorHAnsi" w:hAnsiTheme="minorHAnsi" w:cstheme="minorHAnsi"/>
          <w:b/>
          <w:szCs w:val="24"/>
          <w:u w:val="single"/>
        </w:rPr>
        <w:t>COURSE REQUIREMENTS</w:t>
      </w:r>
    </w:p>
    <w:p w:rsidR="00770147" w:rsidRPr="00BE05D3" w:rsidRDefault="00770147" w:rsidP="00770147">
      <w:pPr>
        <w:autoSpaceDE w:val="0"/>
        <w:autoSpaceDN w:val="0"/>
        <w:adjustRightInd w:val="0"/>
        <w:rPr>
          <w:rFonts w:asciiTheme="minorHAnsi" w:hAnsiTheme="minorHAnsi" w:cstheme="minorHAnsi"/>
        </w:rPr>
      </w:pPr>
      <w:r w:rsidRPr="00BE05D3">
        <w:rPr>
          <w:rFonts w:asciiTheme="minorHAnsi" w:hAnsiTheme="minorHAnsi" w:cstheme="minorHAnsi"/>
          <w:bCs/>
        </w:rPr>
        <w:t>The required</w:t>
      </w:r>
      <w:r w:rsidRPr="00BE05D3">
        <w:rPr>
          <w:rFonts w:asciiTheme="minorHAnsi" w:hAnsiTheme="minorHAnsi" w:cstheme="minorHAnsi"/>
        </w:rPr>
        <w:t xml:space="preserve"> assignments for this course are listed below. Please see the individual session description for more detail about each assignment. The learning platform also provides checkboxes that can help you monitor your completion.</w:t>
      </w:r>
    </w:p>
    <w:p w:rsidR="00770147" w:rsidRPr="00BE05D3" w:rsidRDefault="00770147" w:rsidP="00770147">
      <w:pPr>
        <w:pStyle w:val="Body1"/>
        <w:rPr>
          <w:rFonts w:asciiTheme="minorHAnsi" w:hAnsiTheme="minorHAnsi" w:cstheme="minorHAnsi"/>
          <w:b/>
          <w:szCs w:val="24"/>
        </w:rPr>
      </w:pPr>
    </w:p>
    <w:p w:rsidR="00770147" w:rsidRPr="00BE05D3" w:rsidRDefault="00770147" w:rsidP="00770147">
      <w:pPr>
        <w:pStyle w:val="Body1"/>
        <w:rPr>
          <w:rFonts w:asciiTheme="minorHAnsi" w:hAnsiTheme="minorHAnsi" w:cstheme="minorHAnsi"/>
          <w:b/>
          <w:szCs w:val="24"/>
        </w:rPr>
      </w:pPr>
    </w:p>
    <w:p w:rsidR="00770147" w:rsidRPr="00BE05D3" w:rsidRDefault="00770147" w:rsidP="00770147">
      <w:pPr>
        <w:pStyle w:val="Body1"/>
        <w:rPr>
          <w:rFonts w:asciiTheme="minorHAnsi" w:hAnsiTheme="minorHAnsi" w:cstheme="minorHAnsi"/>
          <w:b/>
          <w:szCs w:val="24"/>
          <w:u w:val="single"/>
        </w:rPr>
      </w:pPr>
      <w:r w:rsidRPr="00BE05D3">
        <w:rPr>
          <w:rFonts w:asciiTheme="minorHAnsi" w:hAnsiTheme="minorHAnsi" w:cstheme="minorHAnsi"/>
          <w:b/>
          <w:szCs w:val="24"/>
          <w:u w:val="single"/>
        </w:rPr>
        <w:lastRenderedPageBreak/>
        <w:t>COURSE CONTENT / TOPICAL OUTLINE</w:t>
      </w:r>
    </w:p>
    <w:p w:rsidR="00770147" w:rsidRPr="00BE05D3" w:rsidRDefault="00770147" w:rsidP="00770147">
      <w:pPr>
        <w:pStyle w:val="Body1"/>
        <w:rPr>
          <w:rFonts w:asciiTheme="minorHAnsi" w:hAnsiTheme="minorHAnsi" w:cstheme="minorHAnsi"/>
          <w:b/>
          <w:szCs w:val="24"/>
        </w:rPr>
      </w:pPr>
    </w:p>
    <w:p w:rsidR="00770147" w:rsidRPr="00BE05D3" w:rsidRDefault="00770147" w:rsidP="00770147">
      <w:pPr>
        <w:pStyle w:val="Body1"/>
        <w:rPr>
          <w:rFonts w:asciiTheme="minorHAnsi" w:hAnsiTheme="minorHAnsi" w:cstheme="minorHAnsi"/>
          <w:b/>
          <w:szCs w:val="24"/>
        </w:rPr>
      </w:pPr>
      <w:r w:rsidRPr="00BE05D3">
        <w:rPr>
          <w:rFonts w:asciiTheme="minorHAnsi" w:hAnsiTheme="minorHAnsi" w:cstheme="minorHAnsi"/>
          <w:szCs w:val="24"/>
        </w:rPr>
        <w:t xml:space="preserve">Session One:  </w:t>
      </w:r>
      <w:r w:rsidR="00136679" w:rsidRPr="00BE05D3">
        <w:rPr>
          <w:rFonts w:asciiTheme="minorHAnsi" w:hAnsiTheme="minorHAnsi" w:cstheme="minorHAnsi"/>
          <w:b/>
          <w:szCs w:val="24"/>
        </w:rPr>
        <w:t xml:space="preserve">Introduction </w:t>
      </w:r>
      <w:r w:rsidR="00F93385" w:rsidRPr="00BE05D3">
        <w:rPr>
          <w:rFonts w:asciiTheme="minorHAnsi" w:hAnsiTheme="minorHAnsi" w:cstheme="minorHAnsi"/>
          <w:b/>
          <w:szCs w:val="24"/>
        </w:rPr>
        <w:t>to Person-Centered Planning</w:t>
      </w:r>
    </w:p>
    <w:p w:rsidR="00770147" w:rsidRPr="00BE05D3" w:rsidRDefault="00770147" w:rsidP="00770147">
      <w:pPr>
        <w:pStyle w:val="Body1"/>
        <w:rPr>
          <w:rFonts w:asciiTheme="minorHAnsi" w:hAnsiTheme="minorHAnsi" w:cstheme="minorHAnsi"/>
          <w:b/>
          <w:szCs w:val="24"/>
        </w:rPr>
      </w:pPr>
    </w:p>
    <w:p w:rsidR="00770147" w:rsidRPr="00BE05D3" w:rsidRDefault="00770147" w:rsidP="00770147">
      <w:pPr>
        <w:pStyle w:val="Body1"/>
        <w:rPr>
          <w:rFonts w:asciiTheme="minorHAnsi" w:hAnsiTheme="minorHAnsi" w:cstheme="minorHAnsi"/>
          <w:b/>
          <w:szCs w:val="24"/>
        </w:rPr>
      </w:pPr>
      <w:r w:rsidRPr="00BE05D3">
        <w:rPr>
          <w:rFonts w:asciiTheme="minorHAnsi" w:hAnsiTheme="minorHAnsi" w:cstheme="minorHAnsi"/>
          <w:b/>
          <w:szCs w:val="24"/>
        </w:rPr>
        <w:t>Session Goals:</w:t>
      </w:r>
    </w:p>
    <w:p w:rsidR="00F93385" w:rsidRPr="00BE05D3" w:rsidRDefault="00F93385" w:rsidP="00F93385">
      <w:pPr>
        <w:pStyle w:val="NormalWeb"/>
        <w:shd w:val="clear" w:color="auto" w:fill="FFFFFF"/>
        <w:spacing w:before="0" w:beforeAutospacing="0"/>
        <w:rPr>
          <w:rFonts w:asciiTheme="minorHAnsi" w:hAnsiTheme="minorHAnsi" w:cstheme="minorHAnsi"/>
          <w:color w:val="212529"/>
        </w:rPr>
      </w:pPr>
      <w:r w:rsidRPr="00BE05D3">
        <w:rPr>
          <w:rFonts w:asciiTheme="minorHAnsi" w:hAnsiTheme="minorHAnsi" w:cstheme="minorHAnsi"/>
          <w:color w:val="212529"/>
        </w:rPr>
        <w:t>This week will introduce Person-Centered Planning. We will look at definitions, history of planning for people with disabilities, traditional versus person-centered planning, traditional versus person-centered thinking, using appropriate language, and the overall values embedded in person-centered planning.  </w:t>
      </w:r>
    </w:p>
    <w:p w:rsidR="00F93385" w:rsidRPr="00BE05D3" w:rsidRDefault="00F93385" w:rsidP="00F93385">
      <w:pPr>
        <w:pStyle w:val="NormalWeb"/>
        <w:shd w:val="clear" w:color="auto" w:fill="FFFFFF"/>
        <w:spacing w:before="0" w:beforeAutospacing="0"/>
        <w:rPr>
          <w:rFonts w:asciiTheme="minorHAnsi" w:hAnsiTheme="minorHAnsi" w:cstheme="minorHAnsi"/>
          <w:color w:val="212529"/>
        </w:rPr>
      </w:pPr>
      <w:r w:rsidRPr="00BE05D3">
        <w:rPr>
          <w:rFonts w:asciiTheme="minorHAnsi" w:hAnsiTheme="minorHAnsi" w:cstheme="minorHAnsi"/>
          <w:color w:val="212529"/>
        </w:rPr>
        <w:t>Students will ....</w:t>
      </w:r>
    </w:p>
    <w:p w:rsidR="00F93385" w:rsidRPr="00BE05D3" w:rsidRDefault="00F93385" w:rsidP="00F93385">
      <w:pPr>
        <w:numPr>
          <w:ilvl w:val="0"/>
          <w:numId w:val="32"/>
        </w:numPr>
        <w:shd w:val="clear" w:color="auto" w:fill="FFFFFF"/>
        <w:spacing w:before="100" w:beforeAutospacing="1" w:after="100" w:afterAutospacing="1"/>
        <w:rPr>
          <w:rFonts w:asciiTheme="minorHAnsi" w:hAnsiTheme="minorHAnsi" w:cstheme="minorHAnsi"/>
          <w:color w:val="212529"/>
        </w:rPr>
      </w:pPr>
      <w:r w:rsidRPr="00BE05D3">
        <w:rPr>
          <w:rFonts w:asciiTheme="minorHAnsi" w:hAnsiTheme="minorHAnsi" w:cstheme="minorHAnsi"/>
          <w:color w:val="212529"/>
        </w:rPr>
        <w:t>Review the history of attitudes toward people with disabilities</w:t>
      </w:r>
    </w:p>
    <w:p w:rsidR="00F93385" w:rsidRPr="00BE05D3" w:rsidRDefault="00F93385" w:rsidP="00F93385">
      <w:pPr>
        <w:numPr>
          <w:ilvl w:val="0"/>
          <w:numId w:val="32"/>
        </w:numPr>
        <w:shd w:val="clear" w:color="auto" w:fill="FFFFFF"/>
        <w:spacing w:before="100" w:beforeAutospacing="1" w:after="100" w:afterAutospacing="1"/>
        <w:rPr>
          <w:rFonts w:asciiTheme="minorHAnsi" w:hAnsiTheme="minorHAnsi" w:cstheme="minorHAnsi"/>
          <w:color w:val="212529"/>
        </w:rPr>
      </w:pPr>
      <w:r w:rsidRPr="00BE05D3">
        <w:rPr>
          <w:rFonts w:asciiTheme="minorHAnsi" w:hAnsiTheme="minorHAnsi" w:cstheme="minorHAnsi"/>
          <w:color w:val="212529"/>
        </w:rPr>
        <w:t>Discuss the rationale for Person-Centered Planning</w:t>
      </w:r>
    </w:p>
    <w:p w:rsidR="00B50624" w:rsidRPr="00BE05D3" w:rsidRDefault="00F93385" w:rsidP="00B50624">
      <w:pPr>
        <w:numPr>
          <w:ilvl w:val="0"/>
          <w:numId w:val="32"/>
        </w:numPr>
        <w:shd w:val="clear" w:color="auto" w:fill="FFFFFF"/>
        <w:spacing w:before="100" w:beforeAutospacing="1" w:after="100" w:afterAutospacing="1"/>
        <w:rPr>
          <w:rFonts w:asciiTheme="minorHAnsi" w:hAnsiTheme="minorHAnsi" w:cstheme="minorHAnsi"/>
          <w:color w:val="212529"/>
        </w:rPr>
      </w:pPr>
      <w:r w:rsidRPr="00BE05D3">
        <w:rPr>
          <w:rFonts w:asciiTheme="minorHAnsi" w:hAnsiTheme="minorHAnsi" w:cstheme="minorHAnsi"/>
          <w:color w:val="212529"/>
        </w:rPr>
        <w:t>Demonstrate use of Person-First Language and its alternatives</w:t>
      </w:r>
    </w:p>
    <w:p w:rsidR="00770147" w:rsidRPr="00BE05D3" w:rsidRDefault="00C326A8" w:rsidP="00770147">
      <w:pPr>
        <w:pStyle w:val="Body1"/>
        <w:rPr>
          <w:rFonts w:asciiTheme="minorHAnsi" w:hAnsiTheme="minorHAnsi" w:cstheme="minorHAnsi"/>
          <w:color w:val="333333"/>
          <w:szCs w:val="24"/>
          <w:shd w:val="clear" w:color="auto" w:fill="FFFFFF"/>
        </w:rPr>
      </w:pPr>
      <w:r w:rsidRPr="00BE05D3">
        <w:rPr>
          <w:rFonts w:asciiTheme="minorHAnsi" w:hAnsiTheme="minorHAnsi" w:cstheme="minorHAnsi"/>
          <w:i/>
          <w:szCs w:val="24"/>
        </w:rPr>
        <w:t>Readings:</w:t>
      </w:r>
      <w:r w:rsidR="00CD3003" w:rsidRPr="00BE05D3">
        <w:rPr>
          <w:rFonts w:asciiTheme="minorHAnsi" w:hAnsiTheme="minorHAnsi" w:cstheme="minorHAnsi"/>
          <w:i/>
          <w:szCs w:val="24"/>
        </w:rPr>
        <w:t xml:space="preserve"> </w:t>
      </w:r>
      <w:r w:rsidR="00240AA1" w:rsidRPr="00BE05D3">
        <w:rPr>
          <w:rFonts w:asciiTheme="minorHAnsi" w:hAnsiTheme="minorHAnsi" w:cstheme="minorHAnsi"/>
          <w:color w:val="333333"/>
          <w:szCs w:val="24"/>
          <w:shd w:val="clear" w:color="auto" w:fill="FFFFFF"/>
        </w:rPr>
        <w:t>Chapters 1 and 2: Amado, A.N. and McBride, M., (2001). Increasing Person-Centered Thinking: Improving the Quality of Person-Centered Planning</w:t>
      </w:r>
    </w:p>
    <w:p w:rsidR="00240AA1" w:rsidRPr="00BE05D3" w:rsidRDefault="00240AA1" w:rsidP="00770147">
      <w:pPr>
        <w:pStyle w:val="Body1"/>
        <w:rPr>
          <w:rFonts w:asciiTheme="minorHAnsi" w:hAnsiTheme="minorHAnsi" w:cstheme="minorHAnsi"/>
          <w:szCs w:val="24"/>
        </w:rPr>
      </w:pPr>
      <w:r w:rsidRPr="00BE05D3">
        <w:rPr>
          <w:rFonts w:asciiTheme="minorHAnsi" w:hAnsiTheme="minorHAnsi" w:cstheme="minorHAnsi"/>
          <w:szCs w:val="24"/>
        </w:rPr>
        <w:t>Person-First Language</w:t>
      </w:r>
    </w:p>
    <w:p w:rsidR="00C326A8" w:rsidRPr="00BE05D3" w:rsidRDefault="00240AA1" w:rsidP="00770147">
      <w:pPr>
        <w:pStyle w:val="Body1"/>
        <w:rPr>
          <w:rFonts w:asciiTheme="minorHAnsi" w:hAnsiTheme="minorHAnsi" w:cstheme="minorHAnsi"/>
          <w:szCs w:val="24"/>
        </w:rPr>
      </w:pPr>
      <w:r w:rsidRPr="00BE05D3">
        <w:rPr>
          <w:rFonts w:asciiTheme="minorHAnsi" w:hAnsiTheme="minorHAnsi" w:cstheme="minorHAnsi"/>
          <w:i/>
          <w:szCs w:val="24"/>
        </w:rPr>
        <w:t>Video</w:t>
      </w:r>
      <w:r w:rsidR="00C326A8" w:rsidRPr="00BE05D3">
        <w:rPr>
          <w:rFonts w:asciiTheme="minorHAnsi" w:hAnsiTheme="minorHAnsi" w:cstheme="minorHAnsi"/>
          <w:i/>
          <w:szCs w:val="24"/>
        </w:rPr>
        <w:t>:</w:t>
      </w:r>
      <w:r w:rsidR="00CD3003" w:rsidRPr="00BE05D3">
        <w:rPr>
          <w:rFonts w:asciiTheme="minorHAnsi" w:hAnsiTheme="minorHAnsi" w:cstheme="minorHAnsi"/>
          <w:szCs w:val="24"/>
        </w:rPr>
        <w:t xml:space="preserve"> </w:t>
      </w:r>
      <w:r w:rsidRPr="00BE05D3">
        <w:rPr>
          <w:rFonts w:asciiTheme="minorHAnsi" w:hAnsiTheme="minorHAnsi" w:cstheme="minorHAnsi"/>
          <w:bCs/>
          <w:szCs w:val="24"/>
        </w:rPr>
        <w:t>Person-First and Identity-First Language</w:t>
      </w:r>
    </w:p>
    <w:p w:rsidR="00B50624" w:rsidRPr="00BE05D3" w:rsidRDefault="00C326A8" w:rsidP="00B50624">
      <w:pPr>
        <w:pStyle w:val="NormalWeb"/>
        <w:spacing w:before="0" w:beforeAutospacing="0" w:after="160" w:afterAutospacing="0"/>
        <w:rPr>
          <w:rFonts w:asciiTheme="minorHAnsi" w:hAnsiTheme="minorHAnsi" w:cstheme="minorHAnsi"/>
        </w:rPr>
      </w:pPr>
      <w:r w:rsidRPr="00BE05D3">
        <w:rPr>
          <w:rFonts w:asciiTheme="minorHAnsi" w:hAnsiTheme="minorHAnsi" w:cstheme="minorHAnsi"/>
          <w:i/>
        </w:rPr>
        <w:t>Assignment:</w:t>
      </w:r>
      <w:r w:rsidR="00CD3003" w:rsidRPr="00BE05D3">
        <w:rPr>
          <w:rFonts w:asciiTheme="minorHAnsi" w:hAnsiTheme="minorHAnsi" w:cstheme="minorHAnsi"/>
        </w:rPr>
        <w:t xml:space="preserve"> </w:t>
      </w:r>
    </w:p>
    <w:p w:rsidR="00B50624" w:rsidRPr="00BE05D3" w:rsidRDefault="00240AA1" w:rsidP="00B50624">
      <w:pPr>
        <w:pStyle w:val="NormalWeb"/>
        <w:numPr>
          <w:ilvl w:val="0"/>
          <w:numId w:val="30"/>
        </w:numPr>
        <w:spacing w:before="0" w:beforeAutospacing="0" w:after="160" w:afterAutospacing="0"/>
        <w:rPr>
          <w:rFonts w:asciiTheme="minorHAnsi" w:hAnsiTheme="minorHAnsi" w:cstheme="minorHAnsi"/>
          <w:color w:val="333333"/>
          <w:shd w:val="clear" w:color="auto" w:fill="FFFFFF"/>
        </w:rPr>
      </w:pPr>
      <w:r w:rsidRPr="00BE05D3">
        <w:rPr>
          <w:rFonts w:asciiTheme="minorHAnsi" w:hAnsiTheme="minorHAnsi" w:cstheme="minorHAnsi"/>
        </w:rPr>
        <w:t>Complete the Iris Center’s “People-First Language” Activity and Question/Discussion Topics</w:t>
      </w:r>
      <w:r w:rsidR="00B50624" w:rsidRPr="00BE05D3">
        <w:rPr>
          <w:rFonts w:asciiTheme="minorHAnsi" w:hAnsiTheme="minorHAnsi" w:cstheme="minorHAnsi"/>
          <w:color w:val="333333"/>
          <w:shd w:val="clear" w:color="auto" w:fill="FFFFFF"/>
        </w:rPr>
        <w:t>.  </w:t>
      </w:r>
    </w:p>
    <w:p w:rsidR="00240AA1" w:rsidRPr="00BE05D3" w:rsidRDefault="00240AA1" w:rsidP="00240AA1">
      <w:pPr>
        <w:pStyle w:val="Body1"/>
        <w:numPr>
          <w:ilvl w:val="0"/>
          <w:numId w:val="30"/>
        </w:numPr>
        <w:rPr>
          <w:rFonts w:asciiTheme="minorHAnsi" w:hAnsiTheme="minorHAnsi" w:cstheme="minorHAnsi"/>
          <w:szCs w:val="24"/>
        </w:rPr>
      </w:pPr>
      <w:r w:rsidRPr="00BE05D3">
        <w:rPr>
          <w:rFonts w:asciiTheme="minorHAnsi" w:hAnsiTheme="minorHAnsi" w:cstheme="minorHAnsi"/>
          <w:szCs w:val="24"/>
        </w:rPr>
        <w:t>What does quality of life mean to you? Describe it in terms of living, working, socialization, and love. What kind of life do you want for yourself? For your future or existing children? For your parents?</w:t>
      </w:r>
    </w:p>
    <w:p w:rsidR="00C326A8" w:rsidRPr="00BE05D3" w:rsidRDefault="00C326A8" w:rsidP="00770147">
      <w:pPr>
        <w:pStyle w:val="Body1"/>
        <w:rPr>
          <w:rFonts w:asciiTheme="minorHAnsi" w:hAnsiTheme="minorHAnsi" w:cstheme="minorHAnsi"/>
          <w:szCs w:val="24"/>
        </w:rPr>
      </w:pPr>
    </w:p>
    <w:p w:rsidR="00C326A8" w:rsidRPr="00BE05D3" w:rsidRDefault="00C326A8" w:rsidP="00770147">
      <w:pPr>
        <w:pStyle w:val="Body1"/>
        <w:rPr>
          <w:rFonts w:asciiTheme="minorHAnsi" w:hAnsiTheme="minorHAnsi" w:cstheme="minorHAnsi"/>
          <w:b/>
          <w:szCs w:val="24"/>
        </w:rPr>
      </w:pPr>
    </w:p>
    <w:p w:rsidR="00770147" w:rsidRPr="00BE05D3" w:rsidRDefault="00770147" w:rsidP="00770147">
      <w:pPr>
        <w:pStyle w:val="Body1"/>
        <w:rPr>
          <w:rFonts w:asciiTheme="minorHAnsi" w:hAnsiTheme="minorHAnsi" w:cstheme="minorHAnsi"/>
          <w:b/>
          <w:szCs w:val="24"/>
        </w:rPr>
      </w:pPr>
      <w:r w:rsidRPr="00BE05D3">
        <w:rPr>
          <w:rFonts w:asciiTheme="minorHAnsi" w:hAnsiTheme="minorHAnsi" w:cstheme="minorHAnsi"/>
          <w:szCs w:val="24"/>
        </w:rPr>
        <w:t xml:space="preserve">Session </w:t>
      </w:r>
      <w:r w:rsidR="009B30D5" w:rsidRPr="00BE05D3">
        <w:rPr>
          <w:rFonts w:asciiTheme="minorHAnsi" w:hAnsiTheme="minorHAnsi" w:cstheme="minorHAnsi"/>
          <w:szCs w:val="24"/>
        </w:rPr>
        <w:t>Two</w:t>
      </w:r>
      <w:r w:rsidR="009B30D5" w:rsidRPr="00BE05D3">
        <w:rPr>
          <w:rFonts w:asciiTheme="minorHAnsi" w:hAnsiTheme="minorHAnsi" w:cstheme="minorHAnsi"/>
          <w:b/>
          <w:szCs w:val="24"/>
        </w:rPr>
        <w:t xml:space="preserve">: </w:t>
      </w:r>
      <w:r w:rsidR="00240AA1" w:rsidRPr="00BE05D3">
        <w:rPr>
          <w:rFonts w:asciiTheme="minorHAnsi" w:hAnsiTheme="minorHAnsi" w:cstheme="minorHAnsi"/>
          <w:b/>
          <w:szCs w:val="24"/>
        </w:rPr>
        <w:t>What Person-Centered Planning Looks Like</w:t>
      </w:r>
    </w:p>
    <w:p w:rsidR="00770147" w:rsidRPr="00BE05D3" w:rsidRDefault="00770147" w:rsidP="00770147">
      <w:pPr>
        <w:ind w:left="720"/>
        <w:outlineLvl w:val="0"/>
        <w:rPr>
          <w:rFonts w:asciiTheme="minorHAnsi" w:eastAsia="Arial Unicode MS" w:hAnsiTheme="minorHAnsi" w:cstheme="minorHAnsi"/>
          <w:b/>
          <w:color w:val="000000"/>
          <w:u w:color="000000"/>
        </w:rPr>
      </w:pPr>
    </w:p>
    <w:p w:rsidR="00770147" w:rsidRPr="00BE05D3" w:rsidRDefault="00770147" w:rsidP="00770147">
      <w:pPr>
        <w:outlineLvl w:val="0"/>
        <w:rPr>
          <w:rFonts w:asciiTheme="minorHAnsi" w:eastAsia="Arial Unicode MS" w:hAnsiTheme="minorHAnsi" w:cstheme="minorHAnsi"/>
          <w:b/>
          <w:color w:val="000000"/>
          <w:u w:color="000000"/>
        </w:rPr>
      </w:pPr>
      <w:r w:rsidRPr="00BE05D3">
        <w:rPr>
          <w:rFonts w:asciiTheme="minorHAnsi" w:eastAsia="Arial Unicode MS" w:hAnsiTheme="minorHAnsi" w:cstheme="minorHAnsi"/>
          <w:b/>
          <w:color w:val="000000"/>
          <w:u w:color="000000"/>
        </w:rPr>
        <w:t>Session Goals:</w:t>
      </w:r>
    </w:p>
    <w:p w:rsidR="00240AA1" w:rsidRPr="00BE05D3" w:rsidRDefault="00240AA1" w:rsidP="00240AA1">
      <w:pPr>
        <w:rPr>
          <w:rFonts w:asciiTheme="minorHAnsi" w:hAnsiTheme="minorHAnsi" w:cstheme="minorHAnsi"/>
        </w:rPr>
      </w:pPr>
      <w:r w:rsidRPr="00BE05D3">
        <w:rPr>
          <w:rFonts w:asciiTheme="minorHAnsi" w:hAnsiTheme="minorHAnsi" w:cstheme="minorHAnsi"/>
        </w:rPr>
        <w:t>This week will explore qualities of an effective facilitator, circles of support, and what makes an effective team.</w:t>
      </w:r>
    </w:p>
    <w:p w:rsidR="00240AA1" w:rsidRPr="00BE05D3" w:rsidRDefault="00240AA1" w:rsidP="00240AA1">
      <w:pPr>
        <w:rPr>
          <w:rFonts w:asciiTheme="minorHAnsi" w:hAnsiTheme="minorHAnsi" w:cstheme="minorHAnsi"/>
        </w:rPr>
      </w:pPr>
      <w:r w:rsidRPr="00BE05D3">
        <w:rPr>
          <w:rFonts w:asciiTheme="minorHAnsi" w:hAnsiTheme="minorHAnsi" w:cstheme="minorHAnsi"/>
        </w:rPr>
        <w:t>Participants will</w:t>
      </w:r>
    </w:p>
    <w:p w:rsidR="00240AA1" w:rsidRPr="00BE05D3" w:rsidRDefault="00240AA1" w:rsidP="00240AA1">
      <w:pPr>
        <w:pStyle w:val="ListParagraph"/>
        <w:numPr>
          <w:ilvl w:val="0"/>
          <w:numId w:val="34"/>
        </w:numPr>
        <w:rPr>
          <w:rFonts w:asciiTheme="minorHAnsi" w:hAnsiTheme="minorHAnsi" w:cstheme="minorHAnsi"/>
          <w:sz w:val="24"/>
        </w:rPr>
      </w:pPr>
      <w:r w:rsidRPr="00BE05D3">
        <w:rPr>
          <w:rFonts w:asciiTheme="minorHAnsi" w:hAnsiTheme="minorHAnsi" w:cstheme="minorHAnsi"/>
          <w:sz w:val="24"/>
        </w:rPr>
        <w:t>Describe qualities of a good facilitator</w:t>
      </w:r>
    </w:p>
    <w:p w:rsidR="00240AA1" w:rsidRPr="00BE05D3" w:rsidRDefault="00240AA1" w:rsidP="00240AA1">
      <w:pPr>
        <w:pStyle w:val="ListParagraph"/>
        <w:numPr>
          <w:ilvl w:val="0"/>
          <w:numId w:val="34"/>
        </w:numPr>
        <w:rPr>
          <w:rFonts w:asciiTheme="minorHAnsi" w:hAnsiTheme="minorHAnsi" w:cstheme="minorHAnsi"/>
          <w:sz w:val="24"/>
        </w:rPr>
      </w:pPr>
      <w:r w:rsidRPr="00BE05D3">
        <w:rPr>
          <w:rFonts w:asciiTheme="minorHAnsi" w:hAnsiTheme="minorHAnsi" w:cstheme="minorHAnsi"/>
          <w:sz w:val="24"/>
        </w:rPr>
        <w:t>Demonstrate understanding of Circles of Support</w:t>
      </w:r>
    </w:p>
    <w:p w:rsidR="00240AA1" w:rsidRPr="00BE05D3" w:rsidRDefault="00240AA1" w:rsidP="00240AA1">
      <w:pPr>
        <w:pStyle w:val="ListParagraph"/>
        <w:numPr>
          <w:ilvl w:val="0"/>
          <w:numId w:val="34"/>
        </w:numPr>
        <w:rPr>
          <w:rFonts w:asciiTheme="minorHAnsi" w:hAnsiTheme="minorHAnsi" w:cstheme="minorHAnsi"/>
          <w:sz w:val="24"/>
        </w:rPr>
      </w:pPr>
      <w:r w:rsidRPr="00BE05D3">
        <w:rPr>
          <w:rFonts w:asciiTheme="minorHAnsi" w:hAnsiTheme="minorHAnsi" w:cstheme="minorHAnsi"/>
          <w:sz w:val="24"/>
        </w:rPr>
        <w:t>Describe the qualities of an effective team</w:t>
      </w:r>
    </w:p>
    <w:p w:rsidR="00B50624" w:rsidRPr="00BE05D3" w:rsidRDefault="00B50624" w:rsidP="00770147">
      <w:pPr>
        <w:pStyle w:val="Body1"/>
        <w:rPr>
          <w:rFonts w:asciiTheme="minorHAnsi" w:hAnsiTheme="minorHAnsi" w:cstheme="minorHAnsi"/>
          <w:szCs w:val="24"/>
        </w:rPr>
      </w:pPr>
    </w:p>
    <w:p w:rsidR="00240AA1" w:rsidRPr="00BE05D3" w:rsidRDefault="00C326A8" w:rsidP="009157F9">
      <w:pPr>
        <w:pStyle w:val="Body1"/>
        <w:rPr>
          <w:rFonts w:asciiTheme="minorHAnsi" w:hAnsiTheme="minorHAnsi" w:cstheme="minorHAnsi"/>
          <w:szCs w:val="24"/>
        </w:rPr>
      </w:pPr>
      <w:r w:rsidRPr="00BE05D3">
        <w:rPr>
          <w:rFonts w:asciiTheme="minorHAnsi" w:hAnsiTheme="minorHAnsi" w:cstheme="minorHAnsi"/>
          <w:i/>
          <w:szCs w:val="24"/>
        </w:rPr>
        <w:t>Readings:</w:t>
      </w:r>
      <w:r w:rsidR="00CF30F6" w:rsidRPr="00BE05D3">
        <w:rPr>
          <w:rFonts w:asciiTheme="minorHAnsi" w:hAnsiTheme="minorHAnsi" w:cstheme="minorHAnsi"/>
          <w:szCs w:val="24"/>
        </w:rPr>
        <w:t xml:space="preserve"> </w:t>
      </w:r>
      <w:r w:rsidR="00240AA1" w:rsidRPr="00BE05D3">
        <w:rPr>
          <w:rFonts w:asciiTheme="minorHAnsi" w:hAnsiTheme="minorHAnsi" w:cstheme="minorHAnsi"/>
          <w:b/>
          <w:bCs/>
          <w:color w:val="333333"/>
          <w:szCs w:val="24"/>
        </w:rPr>
        <w:t>Chapters 3, 4, and 10: </w:t>
      </w:r>
      <w:r w:rsidR="00240AA1" w:rsidRPr="00BE05D3">
        <w:rPr>
          <w:rFonts w:asciiTheme="minorHAnsi" w:hAnsiTheme="minorHAnsi" w:cstheme="minorHAnsi"/>
          <w:color w:val="333333"/>
          <w:szCs w:val="24"/>
        </w:rPr>
        <w:t>Amado, A.N. and McBride, M., (2001). Increasing Person-Centered Thinking: Improving the Quality of Person-Centered Planning</w:t>
      </w:r>
      <w:r w:rsidR="00240AA1" w:rsidRPr="00BE05D3">
        <w:rPr>
          <w:rFonts w:asciiTheme="minorHAnsi" w:hAnsiTheme="minorHAnsi" w:cstheme="minorHAnsi"/>
          <w:szCs w:val="24"/>
        </w:rPr>
        <w:t xml:space="preserve"> </w:t>
      </w:r>
    </w:p>
    <w:p w:rsidR="00B50624" w:rsidRPr="00BE05D3" w:rsidRDefault="00240AA1" w:rsidP="00240AA1">
      <w:pPr>
        <w:pStyle w:val="Body1"/>
        <w:rPr>
          <w:rFonts w:asciiTheme="minorHAnsi" w:hAnsiTheme="minorHAnsi" w:cstheme="minorHAnsi"/>
          <w:szCs w:val="24"/>
        </w:rPr>
      </w:pPr>
      <w:r w:rsidRPr="00BE05D3">
        <w:rPr>
          <w:rFonts w:asciiTheme="minorHAnsi" w:hAnsiTheme="minorHAnsi" w:cstheme="minorHAnsi"/>
          <w:i/>
          <w:szCs w:val="24"/>
        </w:rPr>
        <w:t>Video:</w:t>
      </w:r>
      <w:r w:rsidRPr="00BE05D3">
        <w:rPr>
          <w:rFonts w:asciiTheme="minorHAnsi" w:hAnsiTheme="minorHAnsi" w:cstheme="minorHAnsi"/>
          <w:szCs w:val="24"/>
        </w:rPr>
        <w:t xml:space="preserve"> Person-Centered Planning with David Wiley</w:t>
      </w:r>
    </w:p>
    <w:p w:rsidR="00B50624" w:rsidRPr="00BE05D3" w:rsidRDefault="00C326A8" w:rsidP="00B50624">
      <w:pPr>
        <w:pStyle w:val="NormalWeb"/>
        <w:spacing w:before="0" w:beforeAutospacing="0" w:after="0" w:afterAutospacing="0"/>
        <w:rPr>
          <w:rFonts w:asciiTheme="minorHAnsi" w:hAnsiTheme="minorHAnsi" w:cstheme="minorHAnsi"/>
        </w:rPr>
      </w:pPr>
      <w:r w:rsidRPr="00BE05D3">
        <w:rPr>
          <w:rFonts w:asciiTheme="minorHAnsi" w:hAnsiTheme="minorHAnsi" w:cstheme="minorHAnsi"/>
          <w:i/>
        </w:rPr>
        <w:t>Assignment:</w:t>
      </w:r>
      <w:r w:rsidR="00CA325A" w:rsidRPr="00BE05D3">
        <w:rPr>
          <w:rFonts w:asciiTheme="minorHAnsi" w:hAnsiTheme="minorHAnsi" w:cstheme="minorHAnsi"/>
        </w:rPr>
        <w:t xml:space="preserve"> </w:t>
      </w:r>
    </w:p>
    <w:p w:rsidR="00B50624" w:rsidRPr="00BE05D3" w:rsidRDefault="00240AA1" w:rsidP="00B50624">
      <w:pPr>
        <w:pStyle w:val="NormalWeb"/>
        <w:numPr>
          <w:ilvl w:val="0"/>
          <w:numId w:val="31"/>
        </w:numPr>
        <w:spacing w:before="0" w:beforeAutospacing="0" w:after="0" w:afterAutospacing="0"/>
        <w:rPr>
          <w:rFonts w:asciiTheme="minorHAnsi" w:hAnsiTheme="minorHAnsi" w:cstheme="minorHAnsi"/>
        </w:rPr>
      </w:pPr>
      <w:r w:rsidRPr="00BE05D3">
        <w:rPr>
          <w:rFonts w:asciiTheme="minorHAnsi" w:hAnsiTheme="minorHAnsi" w:cstheme="minorHAnsi"/>
          <w:color w:val="000000"/>
        </w:rPr>
        <w:t xml:space="preserve">Complete the </w:t>
      </w:r>
      <w:r w:rsidRPr="00BE05D3">
        <w:rPr>
          <w:rFonts w:asciiTheme="minorHAnsi" w:hAnsiTheme="minorHAnsi" w:cstheme="minorHAnsi"/>
          <w:i/>
        </w:rPr>
        <w:t>Circles of Support exercise</w:t>
      </w:r>
    </w:p>
    <w:p w:rsidR="00240AA1" w:rsidRPr="00BE05D3" w:rsidRDefault="00240AA1" w:rsidP="00B50624">
      <w:pPr>
        <w:pStyle w:val="NormalWeb"/>
        <w:numPr>
          <w:ilvl w:val="0"/>
          <w:numId w:val="31"/>
        </w:numPr>
        <w:spacing w:before="0" w:beforeAutospacing="0" w:after="0" w:afterAutospacing="0"/>
        <w:rPr>
          <w:rFonts w:asciiTheme="minorHAnsi" w:hAnsiTheme="minorHAnsi" w:cstheme="minorHAnsi"/>
          <w:b/>
        </w:rPr>
      </w:pPr>
      <w:r w:rsidRPr="00BE05D3">
        <w:rPr>
          <w:rStyle w:val="Heading3Char"/>
          <w:rFonts w:asciiTheme="minorHAnsi" w:hAnsiTheme="minorHAnsi" w:cstheme="minorHAnsi"/>
          <w:b w:val="0"/>
          <w:sz w:val="24"/>
          <w:szCs w:val="24"/>
        </w:rPr>
        <w:lastRenderedPageBreak/>
        <w:t>Which qualities of a good facilitator do you feel you have? Which do you need to work on?</w:t>
      </w:r>
    </w:p>
    <w:p w:rsidR="0074604C" w:rsidRPr="00BE05D3" w:rsidRDefault="0074604C" w:rsidP="00770147">
      <w:pPr>
        <w:pStyle w:val="Body1"/>
        <w:rPr>
          <w:rFonts w:asciiTheme="minorHAnsi" w:hAnsiTheme="minorHAnsi" w:cstheme="minorHAnsi"/>
          <w:szCs w:val="24"/>
        </w:rPr>
      </w:pPr>
    </w:p>
    <w:p w:rsidR="00770147" w:rsidRPr="00BE05D3" w:rsidRDefault="00770147" w:rsidP="00770147">
      <w:pPr>
        <w:pStyle w:val="Body1"/>
        <w:rPr>
          <w:rFonts w:asciiTheme="minorHAnsi" w:hAnsiTheme="minorHAnsi" w:cstheme="minorHAnsi"/>
          <w:szCs w:val="24"/>
        </w:rPr>
      </w:pPr>
    </w:p>
    <w:p w:rsidR="00770147" w:rsidRPr="00BE05D3" w:rsidRDefault="00770147" w:rsidP="00770147">
      <w:pPr>
        <w:pStyle w:val="Body1"/>
        <w:rPr>
          <w:rFonts w:asciiTheme="minorHAnsi" w:hAnsiTheme="minorHAnsi" w:cstheme="minorHAnsi"/>
          <w:b/>
          <w:szCs w:val="24"/>
        </w:rPr>
      </w:pPr>
      <w:r w:rsidRPr="00BE05D3">
        <w:rPr>
          <w:rFonts w:asciiTheme="minorHAnsi" w:hAnsiTheme="minorHAnsi" w:cstheme="minorHAnsi"/>
          <w:szCs w:val="24"/>
        </w:rPr>
        <w:t xml:space="preserve">Session </w:t>
      </w:r>
      <w:r w:rsidR="009F1341" w:rsidRPr="00BE05D3">
        <w:rPr>
          <w:rFonts w:asciiTheme="minorHAnsi" w:hAnsiTheme="minorHAnsi" w:cstheme="minorHAnsi"/>
          <w:szCs w:val="24"/>
        </w:rPr>
        <w:t>Three</w:t>
      </w:r>
      <w:r w:rsidRPr="00BE05D3">
        <w:rPr>
          <w:rFonts w:asciiTheme="minorHAnsi" w:hAnsiTheme="minorHAnsi" w:cstheme="minorHAnsi"/>
          <w:szCs w:val="24"/>
        </w:rPr>
        <w:t xml:space="preserve">: </w:t>
      </w:r>
      <w:r w:rsidR="00240AA1" w:rsidRPr="00BE05D3">
        <w:rPr>
          <w:rFonts w:asciiTheme="minorHAnsi" w:hAnsiTheme="minorHAnsi" w:cstheme="minorHAnsi"/>
          <w:b/>
          <w:szCs w:val="24"/>
        </w:rPr>
        <w:t>Facilitating the Plan</w:t>
      </w:r>
      <w:r w:rsidRPr="00BE05D3">
        <w:rPr>
          <w:rFonts w:asciiTheme="minorHAnsi" w:hAnsiTheme="minorHAnsi" w:cstheme="minorHAnsi"/>
          <w:b/>
          <w:szCs w:val="24"/>
        </w:rPr>
        <w:t xml:space="preserve"> </w:t>
      </w:r>
    </w:p>
    <w:p w:rsidR="00770147" w:rsidRPr="00BE05D3" w:rsidRDefault="00770147" w:rsidP="00770147">
      <w:pPr>
        <w:pStyle w:val="Body1"/>
        <w:rPr>
          <w:rFonts w:asciiTheme="minorHAnsi" w:hAnsiTheme="minorHAnsi" w:cstheme="minorHAnsi"/>
          <w:b/>
          <w:szCs w:val="24"/>
        </w:rPr>
      </w:pPr>
    </w:p>
    <w:p w:rsidR="00770147" w:rsidRPr="00BE05D3" w:rsidRDefault="00770147" w:rsidP="00770147">
      <w:pPr>
        <w:pStyle w:val="Body1"/>
        <w:rPr>
          <w:rFonts w:asciiTheme="minorHAnsi" w:hAnsiTheme="minorHAnsi" w:cstheme="minorHAnsi"/>
          <w:b/>
          <w:szCs w:val="24"/>
        </w:rPr>
      </w:pPr>
      <w:r w:rsidRPr="00BE05D3">
        <w:rPr>
          <w:rFonts w:asciiTheme="minorHAnsi" w:hAnsiTheme="minorHAnsi" w:cstheme="minorHAnsi"/>
          <w:b/>
          <w:szCs w:val="24"/>
        </w:rPr>
        <w:t>Session Goals:</w:t>
      </w:r>
    </w:p>
    <w:p w:rsidR="00240AA1" w:rsidRPr="00BE05D3" w:rsidRDefault="00240AA1" w:rsidP="00240AA1">
      <w:pPr>
        <w:rPr>
          <w:rFonts w:asciiTheme="minorHAnsi" w:hAnsiTheme="minorHAnsi" w:cstheme="minorHAnsi"/>
        </w:rPr>
      </w:pPr>
      <w:r w:rsidRPr="00BE05D3">
        <w:rPr>
          <w:rFonts w:asciiTheme="minorHAnsi" w:hAnsiTheme="minorHAnsi" w:cstheme="minorHAnsi"/>
        </w:rPr>
        <w:t xml:space="preserve">This week will explore different types of PCPs, Graphic Facilitation, Challenging Situations, and practicing some basic facilitation skills. </w:t>
      </w:r>
    </w:p>
    <w:p w:rsidR="00240AA1" w:rsidRPr="00BE05D3" w:rsidRDefault="00240AA1" w:rsidP="00770147">
      <w:pPr>
        <w:pStyle w:val="Body1"/>
        <w:rPr>
          <w:rFonts w:asciiTheme="minorHAnsi" w:hAnsiTheme="minorHAnsi" w:cstheme="minorHAnsi"/>
          <w:szCs w:val="24"/>
        </w:rPr>
      </w:pPr>
    </w:p>
    <w:p w:rsidR="00770147" w:rsidRPr="00BE05D3" w:rsidRDefault="00770147" w:rsidP="00770147">
      <w:pPr>
        <w:pStyle w:val="Body1"/>
        <w:rPr>
          <w:rFonts w:asciiTheme="minorHAnsi" w:hAnsiTheme="minorHAnsi" w:cstheme="minorHAnsi"/>
          <w:szCs w:val="24"/>
        </w:rPr>
      </w:pPr>
      <w:r w:rsidRPr="00BE05D3">
        <w:rPr>
          <w:rFonts w:asciiTheme="minorHAnsi" w:hAnsiTheme="minorHAnsi" w:cstheme="minorHAnsi"/>
          <w:szCs w:val="24"/>
        </w:rPr>
        <w:t>Upon completion of this session, participants will be able to:</w:t>
      </w:r>
    </w:p>
    <w:p w:rsidR="00240AA1" w:rsidRPr="00BE05D3" w:rsidRDefault="00240AA1" w:rsidP="00240AA1">
      <w:pPr>
        <w:pStyle w:val="ListParagraph"/>
        <w:numPr>
          <w:ilvl w:val="0"/>
          <w:numId w:val="36"/>
        </w:numPr>
        <w:rPr>
          <w:rFonts w:asciiTheme="minorHAnsi" w:hAnsiTheme="minorHAnsi" w:cstheme="minorHAnsi"/>
          <w:sz w:val="24"/>
        </w:rPr>
      </w:pPr>
      <w:r w:rsidRPr="00BE05D3">
        <w:rPr>
          <w:rFonts w:asciiTheme="minorHAnsi" w:hAnsiTheme="minorHAnsi" w:cstheme="minorHAnsi"/>
          <w:sz w:val="24"/>
        </w:rPr>
        <w:t>Acquire and apply basic skills in facilitation</w:t>
      </w:r>
    </w:p>
    <w:p w:rsidR="00240AA1" w:rsidRPr="00BE05D3" w:rsidRDefault="00240AA1" w:rsidP="00240AA1">
      <w:pPr>
        <w:pStyle w:val="ListParagraph"/>
        <w:numPr>
          <w:ilvl w:val="0"/>
          <w:numId w:val="36"/>
        </w:numPr>
        <w:rPr>
          <w:rFonts w:asciiTheme="minorHAnsi" w:hAnsiTheme="minorHAnsi" w:cstheme="minorHAnsi"/>
          <w:sz w:val="24"/>
        </w:rPr>
      </w:pPr>
      <w:r w:rsidRPr="00BE05D3">
        <w:rPr>
          <w:rFonts w:asciiTheme="minorHAnsi" w:hAnsiTheme="minorHAnsi" w:cstheme="minorHAnsi"/>
          <w:sz w:val="24"/>
        </w:rPr>
        <w:t>Acquire beginning graphic facilitation skills</w:t>
      </w:r>
    </w:p>
    <w:p w:rsidR="00240AA1" w:rsidRPr="00BE05D3" w:rsidRDefault="00240AA1" w:rsidP="00240AA1">
      <w:pPr>
        <w:pStyle w:val="ListParagraph"/>
        <w:numPr>
          <w:ilvl w:val="0"/>
          <w:numId w:val="36"/>
        </w:numPr>
        <w:rPr>
          <w:rFonts w:asciiTheme="minorHAnsi" w:hAnsiTheme="minorHAnsi" w:cstheme="minorHAnsi"/>
          <w:sz w:val="24"/>
        </w:rPr>
      </w:pPr>
      <w:r w:rsidRPr="00BE05D3">
        <w:rPr>
          <w:rFonts w:asciiTheme="minorHAnsi" w:hAnsiTheme="minorHAnsi" w:cstheme="minorHAnsi"/>
          <w:sz w:val="24"/>
        </w:rPr>
        <w:t>Demonstrate active listening technique</w:t>
      </w:r>
    </w:p>
    <w:p w:rsidR="00770147" w:rsidRPr="00BE05D3" w:rsidRDefault="00770147" w:rsidP="00770147">
      <w:pPr>
        <w:pStyle w:val="Body1"/>
        <w:rPr>
          <w:rFonts w:asciiTheme="minorHAnsi" w:hAnsiTheme="minorHAnsi" w:cstheme="minorHAnsi"/>
          <w:szCs w:val="24"/>
        </w:rPr>
      </w:pPr>
    </w:p>
    <w:p w:rsidR="00C326A8" w:rsidRPr="00BE05D3" w:rsidRDefault="00C326A8" w:rsidP="00C326A8">
      <w:pPr>
        <w:pStyle w:val="Body1"/>
        <w:rPr>
          <w:rFonts w:asciiTheme="minorHAnsi" w:hAnsiTheme="minorHAnsi" w:cstheme="minorHAnsi"/>
          <w:color w:val="333333"/>
          <w:szCs w:val="24"/>
          <w:shd w:val="clear" w:color="auto" w:fill="FFFFFF"/>
        </w:rPr>
      </w:pPr>
      <w:r w:rsidRPr="00BE05D3">
        <w:rPr>
          <w:rFonts w:asciiTheme="minorHAnsi" w:hAnsiTheme="minorHAnsi" w:cstheme="minorHAnsi"/>
          <w:i/>
          <w:szCs w:val="24"/>
        </w:rPr>
        <w:t>Readings:</w:t>
      </w:r>
      <w:r w:rsidR="00686C40" w:rsidRPr="00BE05D3">
        <w:rPr>
          <w:rFonts w:asciiTheme="minorHAnsi" w:hAnsiTheme="minorHAnsi" w:cstheme="minorHAnsi"/>
          <w:i/>
          <w:szCs w:val="24"/>
        </w:rPr>
        <w:t xml:space="preserve"> </w:t>
      </w:r>
      <w:r w:rsidR="00686C40" w:rsidRPr="00BE05D3">
        <w:rPr>
          <w:rFonts w:asciiTheme="minorHAnsi" w:hAnsiTheme="minorHAnsi" w:cstheme="minorHAnsi"/>
          <w:szCs w:val="24"/>
        </w:rPr>
        <w:t xml:space="preserve"> </w:t>
      </w:r>
      <w:r w:rsidR="00240AA1" w:rsidRPr="00BE05D3">
        <w:rPr>
          <w:rFonts w:asciiTheme="minorHAnsi" w:hAnsiTheme="minorHAnsi" w:cstheme="minorHAnsi"/>
          <w:b/>
          <w:bCs/>
          <w:color w:val="333333"/>
          <w:szCs w:val="24"/>
          <w:shd w:val="clear" w:color="auto" w:fill="FFFFFF"/>
        </w:rPr>
        <w:t>Chapter 5,6, and 9:</w:t>
      </w:r>
      <w:r w:rsidR="00240AA1" w:rsidRPr="00BE05D3">
        <w:rPr>
          <w:rFonts w:asciiTheme="minorHAnsi" w:hAnsiTheme="minorHAnsi" w:cstheme="minorHAnsi"/>
          <w:color w:val="333333"/>
          <w:szCs w:val="24"/>
          <w:shd w:val="clear" w:color="auto" w:fill="FFFFFF"/>
        </w:rPr>
        <w:t> Amado, A.N. and McBride, M., (2001). Increasing Person-Centered Thinking: Improving the Quality of Person-Centered Planning</w:t>
      </w:r>
      <w:bookmarkStart w:id="0" w:name="_GoBack"/>
      <w:bookmarkEnd w:id="0"/>
    </w:p>
    <w:p w:rsidR="00240AA1" w:rsidRPr="00BE05D3" w:rsidRDefault="00240AA1" w:rsidP="00C326A8">
      <w:pPr>
        <w:pStyle w:val="Body1"/>
        <w:rPr>
          <w:rFonts w:asciiTheme="minorHAnsi" w:hAnsiTheme="minorHAnsi" w:cstheme="minorHAnsi"/>
          <w:szCs w:val="24"/>
        </w:rPr>
      </w:pPr>
    </w:p>
    <w:p w:rsidR="003F6988" w:rsidRPr="00BE05D3" w:rsidRDefault="00C326A8" w:rsidP="00240AA1">
      <w:pPr>
        <w:pStyle w:val="NormalWeb"/>
        <w:spacing w:before="0" w:beforeAutospacing="0" w:after="0" w:afterAutospacing="0"/>
        <w:rPr>
          <w:rFonts w:asciiTheme="minorHAnsi" w:hAnsiTheme="minorHAnsi" w:cstheme="minorHAnsi"/>
          <w:color w:val="333333"/>
          <w:shd w:val="clear" w:color="auto" w:fill="FFFFFF"/>
        </w:rPr>
      </w:pPr>
      <w:r w:rsidRPr="00BE05D3">
        <w:rPr>
          <w:rFonts w:asciiTheme="minorHAnsi" w:hAnsiTheme="minorHAnsi" w:cstheme="minorHAnsi"/>
          <w:i/>
        </w:rPr>
        <w:t>Assignment:</w:t>
      </w:r>
      <w:r w:rsidR="003F6988" w:rsidRPr="00BE05D3">
        <w:rPr>
          <w:rFonts w:asciiTheme="minorHAnsi" w:hAnsiTheme="minorHAnsi" w:cstheme="minorHAnsi"/>
          <w:i/>
        </w:rPr>
        <w:t xml:space="preserve"> </w:t>
      </w:r>
    </w:p>
    <w:p w:rsidR="00BE05D3" w:rsidRPr="00BE05D3" w:rsidRDefault="00240AA1" w:rsidP="00240AA1">
      <w:pPr>
        <w:pStyle w:val="NormalWeb"/>
        <w:numPr>
          <w:ilvl w:val="0"/>
          <w:numId w:val="37"/>
        </w:numPr>
        <w:spacing w:before="0" w:beforeAutospacing="0" w:after="0" w:afterAutospacing="0"/>
        <w:rPr>
          <w:rFonts w:asciiTheme="minorHAnsi" w:hAnsiTheme="minorHAnsi" w:cstheme="minorHAnsi"/>
        </w:rPr>
      </w:pPr>
      <w:r w:rsidRPr="00BE05D3">
        <w:rPr>
          <w:rFonts w:asciiTheme="minorHAnsi" w:hAnsiTheme="minorHAnsi" w:cstheme="minorHAnsi"/>
          <w:shd w:val="clear" w:color="auto" w:fill="FFFFFF"/>
        </w:rPr>
        <w:t xml:space="preserve">Spend ten minutes practicing the Active Listening technique with a partner. </w:t>
      </w:r>
      <w:r w:rsidR="00BE05D3" w:rsidRPr="00BE05D3">
        <w:rPr>
          <w:rFonts w:asciiTheme="minorHAnsi" w:hAnsiTheme="minorHAnsi" w:cstheme="minorHAnsi"/>
          <w:shd w:val="clear" w:color="auto" w:fill="FFFFFF"/>
        </w:rPr>
        <w:t>Submit a r</w:t>
      </w:r>
      <w:r w:rsidRPr="00BE05D3">
        <w:rPr>
          <w:rFonts w:asciiTheme="minorHAnsi" w:hAnsiTheme="minorHAnsi" w:cstheme="minorHAnsi"/>
          <w:shd w:val="clear" w:color="auto" w:fill="FFFFFF"/>
        </w:rPr>
        <w:t>ecord</w:t>
      </w:r>
      <w:r w:rsidR="00BE05D3" w:rsidRPr="00BE05D3">
        <w:rPr>
          <w:rFonts w:asciiTheme="minorHAnsi" w:hAnsiTheme="minorHAnsi" w:cstheme="minorHAnsi"/>
          <w:shd w:val="clear" w:color="auto" w:fill="FFFFFF"/>
        </w:rPr>
        <w:t>ing of</w:t>
      </w:r>
      <w:r w:rsidRPr="00BE05D3">
        <w:rPr>
          <w:rFonts w:asciiTheme="minorHAnsi" w:hAnsiTheme="minorHAnsi" w:cstheme="minorHAnsi"/>
          <w:shd w:val="clear" w:color="auto" w:fill="FFFFFF"/>
        </w:rPr>
        <w:t xml:space="preserve"> your session on audio or video.   </w:t>
      </w:r>
    </w:p>
    <w:p w:rsidR="00240AA1" w:rsidRPr="00BE05D3" w:rsidRDefault="00240AA1" w:rsidP="00240AA1">
      <w:pPr>
        <w:pStyle w:val="NormalWeb"/>
        <w:numPr>
          <w:ilvl w:val="0"/>
          <w:numId w:val="37"/>
        </w:numPr>
        <w:spacing w:before="0" w:beforeAutospacing="0" w:after="0" w:afterAutospacing="0"/>
        <w:rPr>
          <w:rFonts w:asciiTheme="minorHAnsi" w:hAnsiTheme="minorHAnsi" w:cstheme="minorHAnsi"/>
        </w:rPr>
      </w:pPr>
      <w:r w:rsidRPr="00BE05D3">
        <w:rPr>
          <w:rFonts w:asciiTheme="minorHAnsi" w:hAnsiTheme="minorHAnsi" w:cstheme="minorHAnsi"/>
        </w:rPr>
        <w:t>Practice depicting words and concepts graphically</w:t>
      </w:r>
    </w:p>
    <w:p w:rsidR="00240AA1" w:rsidRPr="00BE05D3" w:rsidRDefault="00240AA1" w:rsidP="00240AA1">
      <w:pPr>
        <w:pStyle w:val="NormalWeb"/>
        <w:numPr>
          <w:ilvl w:val="0"/>
          <w:numId w:val="37"/>
        </w:numPr>
        <w:spacing w:before="0" w:beforeAutospacing="0" w:after="0" w:afterAutospacing="0"/>
        <w:rPr>
          <w:rFonts w:asciiTheme="minorHAnsi" w:hAnsiTheme="minorHAnsi" w:cstheme="minorHAnsi"/>
        </w:rPr>
      </w:pPr>
      <w:r w:rsidRPr="00BE05D3">
        <w:rPr>
          <w:rStyle w:val="Heading3Char"/>
          <w:rFonts w:asciiTheme="minorHAnsi" w:hAnsiTheme="minorHAnsi" w:cstheme="minorHAnsi"/>
          <w:b w:val="0"/>
          <w:sz w:val="24"/>
          <w:szCs w:val="24"/>
        </w:rPr>
        <w:t xml:space="preserve">Honestly detail your own history and dreams as they would be laid out in a PCP for you (feel free </w:t>
      </w:r>
      <w:r w:rsidR="00BE05D3" w:rsidRPr="00BE05D3">
        <w:rPr>
          <w:rStyle w:val="Heading3Char"/>
          <w:rFonts w:asciiTheme="minorHAnsi" w:hAnsiTheme="minorHAnsi" w:cstheme="minorHAnsi"/>
          <w:b w:val="0"/>
          <w:sz w:val="24"/>
          <w:szCs w:val="24"/>
        </w:rPr>
        <w:t>to withhold</w:t>
      </w:r>
      <w:r w:rsidRPr="00BE05D3">
        <w:rPr>
          <w:rStyle w:val="Heading3Char"/>
          <w:rFonts w:asciiTheme="minorHAnsi" w:hAnsiTheme="minorHAnsi" w:cstheme="minorHAnsi"/>
          <w:b w:val="0"/>
          <w:sz w:val="24"/>
          <w:szCs w:val="24"/>
        </w:rPr>
        <w:t xml:space="preserve"> </w:t>
      </w:r>
      <w:r w:rsidR="00BE05D3" w:rsidRPr="00BE05D3">
        <w:rPr>
          <w:rStyle w:val="Heading3Char"/>
          <w:rFonts w:asciiTheme="minorHAnsi" w:hAnsiTheme="minorHAnsi" w:cstheme="minorHAnsi"/>
          <w:b w:val="0"/>
          <w:sz w:val="24"/>
          <w:szCs w:val="24"/>
        </w:rPr>
        <w:t>information</w:t>
      </w:r>
      <w:r w:rsidRPr="00BE05D3">
        <w:rPr>
          <w:rStyle w:val="Heading3Char"/>
          <w:rFonts w:asciiTheme="minorHAnsi" w:hAnsiTheme="minorHAnsi" w:cstheme="minorHAnsi"/>
          <w:b w:val="0"/>
          <w:sz w:val="24"/>
          <w:szCs w:val="24"/>
        </w:rPr>
        <w:t xml:space="preserve"> that you are uncomfortable revealing</w:t>
      </w:r>
      <w:r w:rsidR="00BE05D3" w:rsidRPr="00BE05D3">
        <w:rPr>
          <w:rStyle w:val="Heading3Char"/>
          <w:rFonts w:asciiTheme="minorHAnsi" w:hAnsiTheme="minorHAnsi" w:cstheme="minorHAnsi"/>
          <w:b w:val="0"/>
          <w:sz w:val="24"/>
          <w:szCs w:val="24"/>
        </w:rPr>
        <w:t>)</w:t>
      </w:r>
    </w:p>
    <w:p w:rsidR="00240AA1" w:rsidRPr="00BE05D3" w:rsidRDefault="00240AA1" w:rsidP="00770147">
      <w:pPr>
        <w:pStyle w:val="Body1"/>
        <w:rPr>
          <w:rFonts w:asciiTheme="minorHAnsi" w:hAnsiTheme="minorHAnsi" w:cstheme="minorHAnsi"/>
          <w:b/>
          <w:szCs w:val="24"/>
        </w:rPr>
      </w:pPr>
    </w:p>
    <w:p w:rsidR="00770147" w:rsidRPr="00BE05D3" w:rsidRDefault="00770147" w:rsidP="00770147">
      <w:pPr>
        <w:pStyle w:val="Body1"/>
        <w:rPr>
          <w:rFonts w:asciiTheme="minorHAnsi" w:hAnsiTheme="minorHAnsi" w:cstheme="minorHAnsi"/>
          <w:b/>
          <w:szCs w:val="24"/>
        </w:rPr>
      </w:pPr>
      <w:r w:rsidRPr="00BE05D3">
        <w:rPr>
          <w:rFonts w:asciiTheme="minorHAnsi" w:hAnsiTheme="minorHAnsi" w:cstheme="minorHAnsi"/>
          <w:szCs w:val="24"/>
        </w:rPr>
        <w:t xml:space="preserve">Session </w:t>
      </w:r>
      <w:r w:rsidR="00505899" w:rsidRPr="00BE05D3">
        <w:rPr>
          <w:rFonts w:asciiTheme="minorHAnsi" w:hAnsiTheme="minorHAnsi" w:cstheme="minorHAnsi"/>
          <w:szCs w:val="24"/>
        </w:rPr>
        <w:t>Four</w:t>
      </w:r>
      <w:r w:rsidRPr="00BE05D3">
        <w:rPr>
          <w:rFonts w:asciiTheme="minorHAnsi" w:hAnsiTheme="minorHAnsi" w:cstheme="minorHAnsi"/>
          <w:szCs w:val="24"/>
        </w:rPr>
        <w:t>:</w:t>
      </w:r>
      <w:r w:rsidRPr="00BE05D3">
        <w:rPr>
          <w:rFonts w:asciiTheme="minorHAnsi" w:hAnsiTheme="minorHAnsi" w:cstheme="minorHAnsi"/>
          <w:b/>
          <w:szCs w:val="24"/>
        </w:rPr>
        <w:t xml:space="preserve">  </w:t>
      </w:r>
      <w:r w:rsidR="00240AA1" w:rsidRPr="00BE05D3">
        <w:rPr>
          <w:rFonts w:asciiTheme="minorHAnsi" w:hAnsiTheme="minorHAnsi" w:cstheme="minorHAnsi"/>
          <w:b/>
          <w:szCs w:val="24"/>
        </w:rPr>
        <w:t>Follow-up and Evaluation</w:t>
      </w:r>
    </w:p>
    <w:p w:rsidR="00770147" w:rsidRPr="00BE05D3" w:rsidRDefault="00770147" w:rsidP="00770147">
      <w:pPr>
        <w:pStyle w:val="Body1"/>
        <w:rPr>
          <w:rFonts w:asciiTheme="minorHAnsi" w:hAnsiTheme="minorHAnsi" w:cstheme="minorHAnsi"/>
          <w:b/>
          <w:szCs w:val="24"/>
        </w:rPr>
      </w:pPr>
    </w:p>
    <w:p w:rsidR="00770147" w:rsidRPr="00BE05D3" w:rsidRDefault="00770147" w:rsidP="00770147">
      <w:pPr>
        <w:pStyle w:val="Body1"/>
        <w:rPr>
          <w:rFonts w:asciiTheme="minorHAnsi" w:hAnsiTheme="minorHAnsi" w:cstheme="minorHAnsi"/>
          <w:b/>
          <w:szCs w:val="24"/>
        </w:rPr>
      </w:pPr>
      <w:r w:rsidRPr="00BE05D3">
        <w:rPr>
          <w:rFonts w:asciiTheme="minorHAnsi" w:hAnsiTheme="minorHAnsi" w:cstheme="minorHAnsi"/>
          <w:b/>
          <w:szCs w:val="24"/>
        </w:rPr>
        <w:t>Session goals:</w:t>
      </w:r>
    </w:p>
    <w:p w:rsidR="00240AA1" w:rsidRPr="00BE05D3" w:rsidRDefault="00240AA1" w:rsidP="00240AA1">
      <w:pPr>
        <w:rPr>
          <w:rFonts w:asciiTheme="minorHAnsi" w:hAnsiTheme="minorHAnsi" w:cstheme="minorHAnsi"/>
        </w:rPr>
      </w:pPr>
      <w:r w:rsidRPr="00BE05D3">
        <w:rPr>
          <w:rFonts w:asciiTheme="minorHAnsi" w:hAnsiTheme="minorHAnsi" w:cstheme="minorHAnsi"/>
        </w:rPr>
        <w:t>MAPs process</w:t>
      </w:r>
      <w:r w:rsidR="00BE05D3" w:rsidRPr="00BE05D3">
        <w:rPr>
          <w:rFonts w:asciiTheme="minorHAnsi" w:hAnsiTheme="minorHAnsi" w:cstheme="minorHAnsi"/>
        </w:rPr>
        <w:t xml:space="preserve">, </w:t>
      </w:r>
      <w:r w:rsidRPr="00BE05D3">
        <w:rPr>
          <w:rFonts w:asciiTheme="minorHAnsi" w:hAnsiTheme="minorHAnsi" w:cstheme="minorHAnsi"/>
        </w:rPr>
        <w:t>Action Planning, Follow-Up, and Evaluating PCPs for quality.</w:t>
      </w:r>
    </w:p>
    <w:p w:rsidR="00240AA1" w:rsidRPr="00BE05D3" w:rsidRDefault="00240AA1" w:rsidP="00770147">
      <w:pPr>
        <w:pStyle w:val="Body1"/>
        <w:rPr>
          <w:rFonts w:asciiTheme="minorHAnsi" w:hAnsiTheme="minorHAnsi" w:cstheme="minorHAnsi"/>
          <w:szCs w:val="24"/>
        </w:rPr>
      </w:pPr>
    </w:p>
    <w:p w:rsidR="00770147" w:rsidRPr="00BE05D3" w:rsidRDefault="00770147" w:rsidP="00770147">
      <w:pPr>
        <w:pStyle w:val="Body1"/>
        <w:rPr>
          <w:rFonts w:asciiTheme="minorHAnsi" w:hAnsiTheme="minorHAnsi" w:cstheme="minorHAnsi"/>
          <w:szCs w:val="24"/>
        </w:rPr>
      </w:pPr>
      <w:r w:rsidRPr="00BE05D3">
        <w:rPr>
          <w:rFonts w:asciiTheme="minorHAnsi" w:hAnsiTheme="minorHAnsi" w:cstheme="minorHAnsi"/>
          <w:szCs w:val="24"/>
        </w:rPr>
        <w:t>Upon completion of this session, the participant will be able to :</w:t>
      </w:r>
    </w:p>
    <w:p w:rsidR="00240AA1" w:rsidRPr="00BE05D3" w:rsidRDefault="00240AA1" w:rsidP="00240AA1">
      <w:pPr>
        <w:numPr>
          <w:ilvl w:val="0"/>
          <w:numId w:val="38"/>
        </w:numPr>
        <w:rPr>
          <w:rFonts w:asciiTheme="minorHAnsi" w:hAnsiTheme="minorHAnsi" w:cstheme="minorHAnsi"/>
        </w:rPr>
      </w:pPr>
      <w:r w:rsidRPr="00BE05D3">
        <w:rPr>
          <w:rFonts w:asciiTheme="minorHAnsi" w:hAnsiTheme="minorHAnsi" w:cstheme="minorHAnsi"/>
        </w:rPr>
        <w:t>Demonstrate quality in facilitation skills.</w:t>
      </w:r>
    </w:p>
    <w:p w:rsidR="00240AA1" w:rsidRPr="00BE05D3" w:rsidRDefault="00240AA1" w:rsidP="00240AA1">
      <w:pPr>
        <w:numPr>
          <w:ilvl w:val="0"/>
          <w:numId w:val="38"/>
        </w:numPr>
        <w:rPr>
          <w:rFonts w:asciiTheme="minorHAnsi" w:hAnsiTheme="minorHAnsi" w:cstheme="minorHAnsi"/>
        </w:rPr>
      </w:pPr>
      <w:r w:rsidRPr="00BE05D3">
        <w:rPr>
          <w:rFonts w:asciiTheme="minorHAnsi" w:hAnsiTheme="minorHAnsi" w:cstheme="minorHAnsi"/>
        </w:rPr>
        <w:t>Facilitate a practice MAPs process.</w:t>
      </w:r>
    </w:p>
    <w:p w:rsidR="00240AA1" w:rsidRPr="00BE05D3" w:rsidRDefault="00240AA1" w:rsidP="00240AA1">
      <w:pPr>
        <w:numPr>
          <w:ilvl w:val="0"/>
          <w:numId w:val="38"/>
        </w:numPr>
        <w:rPr>
          <w:rFonts w:asciiTheme="minorHAnsi" w:hAnsiTheme="minorHAnsi" w:cstheme="minorHAnsi"/>
        </w:rPr>
      </w:pPr>
      <w:r w:rsidRPr="00BE05D3">
        <w:rPr>
          <w:rFonts w:asciiTheme="minorHAnsi" w:hAnsiTheme="minorHAnsi" w:cstheme="minorHAnsi"/>
        </w:rPr>
        <w:t>Evaluate own skills.</w:t>
      </w:r>
    </w:p>
    <w:p w:rsidR="00770147" w:rsidRPr="00BE05D3" w:rsidRDefault="00770147" w:rsidP="00770147">
      <w:pPr>
        <w:pStyle w:val="Body1"/>
        <w:rPr>
          <w:rFonts w:asciiTheme="minorHAnsi" w:hAnsiTheme="minorHAnsi" w:cstheme="minorHAnsi"/>
          <w:szCs w:val="24"/>
        </w:rPr>
      </w:pPr>
    </w:p>
    <w:p w:rsidR="00C326A8" w:rsidRPr="00BE05D3" w:rsidRDefault="00C326A8" w:rsidP="00C326A8">
      <w:pPr>
        <w:pStyle w:val="Body1"/>
        <w:rPr>
          <w:rFonts w:asciiTheme="minorHAnsi" w:hAnsiTheme="minorHAnsi" w:cstheme="minorHAnsi"/>
          <w:color w:val="333333"/>
          <w:szCs w:val="24"/>
          <w:shd w:val="clear" w:color="auto" w:fill="FFFFFF"/>
        </w:rPr>
      </w:pPr>
      <w:r w:rsidRPr="00BE05D3">
        <w:rPr>
          <w:rFonts w:asciiTheme="minorHAnsi" w:hAnsiTheme="minorHAnsi" w:cstheme="minorHAnsi"/>
          <w:i/>
          <w:szCs w:val="24"/>
        </w:rPr>
        <w:t>Readings:</w:t>
      </w:r>
      <w:r w:rsidR="00156CC2" w:rsidRPr="00BE05D3">
        <w:rPr>
          <w:rFonts w:asciiTheme="minorHAnsi" w:hAnsiTheme="minorHAnsi" w:cstheme="minorHAnsi"/>
          <w:i/>
          <w:szCs w:val="24"/>
        </w:rPr>
        <w:t xml:space="preserve"> </w:t>
      </w:r>
      <w:r w:rsidR="00262050" w:rsidRPr="00BE05D3">
        <w:rPr>
          <w:rFonts w:asciiTheme="minorHAnsi" w:hAnsiTheme="minorHAnsi" w:cstheme="minorHAnsi"/>
          <w:color w:val="333333"/>
          <w:szCs w:val="24"/>
          <w:shd w:val="clear" w:color="auto" w:fill="FFFFFF"/>
        </w:rPr>
        <w:t>Chapters 7 &amp; 8: Amado, A.N. and McBride, M., (2001). Increasing Person-Centered Thinking: Improving the Quality of Person-Centered Planning</w:t>
      </w:r>
    </w:p>
    <w:p w:rsidR="00262050" w:rsidRPr="00BE05D3" w:rsidRDefault="00262050" w:rsidP="00C326A8">
      <w:pPr>
        <w:pStyle w:val="Body1"/>
        <w:rPr>
          <w:rFonts w:asciiTheme="minorHAnsi" w:hAnsiTheme="minorHAnsi" w:cstheme="minorHAnsi"/>
          <w:szCs w:val="24"/>
        </w:rPr>
      </w:pPr>
      <w:r w:rsidRPr="00BE05D3">
        <w:rPr>
          <w:rFonts w:asciiTheme="minorHAnsi" w:hAnsiTheme="minorHAnsi" w:cstheme="minorHAnsi"/>
          <w:i/>
          <w:szCs w:val="24"/>
        </w:rPr>
        <w:t>Video:</w:t>
      </w:r>
      <w:r w:rsidRPr="00BE05D3">
        <w:rPr>
          <w:rFonts w:asciiTheme="minorHAnsi" w:hAnsiTheme="minorHAnsi" w:cstheme="minorHAnsi"/>
          <w:szCs w:val="24"/>
        </w:rPr>
        <w:t xml:space="preserve"> Watch a recorded evaluation session</w:t>
      </w:r>
    </w:p>
    <w:p w:rsidR="00B50624" w:rsidRPr="00BE05D3" w:rsidRDefault="00C326A8" w:rsidP="00B50624">
      <w:pPr>
        <w:pStyle w:val="NormalWeb"/>
        <w:spacing w:before="0" w:beforeAutospacing="0" w:after="160" w:afterAutospacing="0"/>
        <w:rPr>
          <w:rFonts w:asciiTheme="minorHAnsi" w:hAnsiTheme="minorHAnsi" w:cstheme="minorHAnsi"/>
          <w:color w:val="333333"/>
          <w:shd w:val="clear" w:color="auto" w:fill="FFFFFF"/>
        </w:rPr>
      </w:pPr>
      <w:r w:rsidRPr="00BE05D3">
        <w:rPr>
          <w:rFonts w:asciiTheme="minorHAnsi" w:hAnsiTheme="minorHAnsi" w:cstheme="minorHAnsi"/>
          <w:i/>
        </w:rPr>
        <w:t>Assignment:</w:t>
      </w:r>
      <w:r w:rsidR="00505899" w:rsidRPr="00BE05D3">
        <w:rPr>
          <w:rFonts w:asciiTheme="minorHAnsi" w:hAnsiTheme="minorHAnsi" w:cstheme="minorHAnsi"/>
        </w:rPr>
        <w:t xml:space="preserve"> </w:t>
      </w:r>
    </w:p>
    <w:p w:rsidR="00262050" w:rsidRPr="00BE05D3" w:rsidRDefault="00262050" w:rsidP="00262050">
      <w:pPr>
        <w:pStyle w:val="ListParagraph"/>
        <w:numPr>
          <w:ilvl w:val="0"/>
          <w:numId w:val="41"/>
        </w:numPr>
        <w:rPr>
          <w:rFonts w:asciiTheme="minorHAnsi" w:hAnsiTheme="minorHAnsi" w:cstheme="minorHAnsi"/>
          <w:sz w:val="24"/>
        </w:rPr>
      </w:pPr>
      <w:r w:rsidRPr="00BE05D3">
        <w:rPr>
          <w:rFonts w:asciiTheme="minorHAnsi" w:hAnsiTheme="minorHAnsi" w:cstheme="minorHAnsi"/>
          <w:sz w:val="24"/>
        </w:rPr>
        <w:t>Find a person, friend, or family member willing to allow you to practice your skills using their information. Record and submit 2 MAPS areas</w:t>
      </w:r>
    </w:p>
    <w:p w:rsidR="00262050" w:rsidRPr="00BE05D3" w:rsidRDefault="00262050" w:rsidP="00262050">
      <w:pPr>
        <w:pStyle w:val="ListParagraph"/>
        <w:numPr>
          <w:ilvl w:val="0"/>
          <w:numId w:val="41"/>
        </w:numPr>
        <w:rPr>
          <w:rFonts w:asciiTheme="minorHAnsi" w:hAnsiTheme="minorHAnsi" w:cstheme="minorHAnsi"/>
          <w:sz w:val="24"/>
        </w:rPr>
      </w:pPr>
      <w:r w:rsidRPr="00BE05D3">
        <w:rPr>
          <w:rFonts w:asciiTheme="minorHAnsi" w:hAnsiTheme="minorHAnsi" w:cstheme="minorHAnsi"/>
          <w:sz w:val="24"/>
        </w:rPr>
        <w:t>Reflect on your overall feelings about your acquired skills.</w:t>
      </w:r>
    </w:p>
    <w:sectPr w:rsidR="00262050" w:rsidRPr="00BE05D3">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16D" w:rsidRDefault="00E1716D">
      <w:r>
        <w:separator/>
      </w:r>
    </w:p>
  </w:endnote>
  <w:endnote w:type="continuationSeparator" w:id="0">
    <w:p w:rsidR="00E1716D" w:rsidRDefault="00E1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373" w:rsidRDefault="0074604C">
    <w:pPr>
      <w:tabs>
        <w:tab w:val="left" w:pos="0"/>
        <w:tab w:val="center" w:pos="4320"/>
        <w:tab w:val="center" w:pos="4320"/>
        <w:tab w:val="center" w:pos="4320"/>
        <w:tab w:val="right" w:pos="8620"/>
        <w:tab w:val="right" w:pos="8640"/>
        <w:tab w:val="right" w:pos="8640"/>
      </w:tabs>
      <w:outlineLvl w:val="0"/>
      <w:rPr>
        <w:rFonts w:ascii="Helvetica" w:eastAsia="Arial Unicode MS" w:hAnsi="Helvetica"/>
        <w:color w:val="000000"/>
        <w:u w:color="000000"/>
      </w:rPr>
    </w:pPr>
    <w:r>
      <w:rPr>
        <w:rFonts w:ascii="Helvetica" w:eastAsia="Arial Unicode MS" w:hAnsi="Helvetica"/>
        <w:color w:val="000000"/>
        <w:u w:color="000000"/>
      </w:rPr>
      <w:t>Perkins eLearning</w:t>
    </w:r>
    <w:r>
      <w:rPr>
        <w:rFonts w:ascii="Helvetica" w:eastAsia="Arial Unicode MS" w:hAnsi="Helvetica"/>
        <w:color w:val="000000"/>
        <w:u w:color="000000"/>
      </w:rPr>
      <w:tab/>
    </w:r>
    <w:r>
      <w:rPr>
        <w:rFonts w:ascii="Helvetica" w:eastAsia="Arial Unicode MS" w:hAnsi="Helvetica"/>
        <w:color w:val="000000"/>
        <w:u w:color="000000"/>
      </w:rPr>
      <w:tab/>
    </w:r>
    <w:r>
      <w:rPr>
        <w:rFonts w:ascii="Helvetica" w:eastAsia="Arial Unicode MS" w:hAnsi="Helvetica"/>
        <w:color w:val="000000"/>
        <w:u w:color="000000"/>
      </w:rPr>
      <w:tab/>
    </w:r>
    <w:r>
      <w:rPr>
        <w:rFonts w:ascii="Helvetica" w:eastAsia="Arial Unicode MS" w:hAnsi="Helvetica"/>
        <w:color w:val="000000"/>
        <w:u w:color="000000"/>
      </w:rPr>
      <w:tab/>
    </w:r>
    <w:r w:rsidR="003B3373">
      <w:rPr>
        <w:rFonts w:ascii="Helvetica" w:eastAsia="Arial Unicode MS" w:hAnsi="Helvetica"/>
        <w:color w:val="000000"/>
        <w:u w:color="000000"/>
      </w:rPr>
      <w:fldChar w:fldCharType="begin"/>
    </w:r>
    <w:r w:rsidR="003B3373">
      <w:rPr>
        <w:rFonts w:ascii="Helvetica" w:eastAsia="Arial Unicode MS" w:hAnsi="Arial Unicode MS"/>
        <w:color w:val="000000"/>
        <w:u w:color="000000"/>
      </w:rPr>
      <w:instrText xml:space="preserve"> PAGE </w:instrText>
    </w:r>
    <w:r w:rsidR="003B3373">
      <w:rPr>
        <w:rFonts w:ascii="Helvetica" w:eastAsia="Arial Unicode MS" w:hAnsi="Helvetica"/>
        <w:color w:val="000000"/>
        <w:u w:color="000000"/>
      </w:rPr>
      <w:fldChar w:fldCharType="separate"/>
    </w:r>
    <w:r w:rsidR="00B50624">
      <w:rPr>
        <w:rFonts w:ascii="Helvetica" w:eastAsia="Arial Unicode MS" w:hAnsi="Arial Unicode MS"/>
        <w:noProof/>
        <w:color w:val="000000"/>
        <w:u w:color="000000"/>
      </w:rPr>
      <w:t>6</w:t>
    </w:r>
    <w:r w:rsidR="003B3373">
      <w:rPr>
        <w:rFonts w:ascii="Helvetica" w:eastAsia="Arial Unicode MS" w:hAnsi="Helvetica"/>
        <w:color w:val="000000"/>
        <w:u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16D" w:rsidRDefault="00E1716D">
      <w:r>
        <w:separator/>
      </w:r>
    </w:p>
  </w:footnote>
  <w:footnote w:type="continuationSeparator" w:id="0">
    <w:p w:rsidR="00E1716D" w:rsidRDefault="00E17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pStyle w:val="ImportWordListStyleDefinition23"/>
      <w:lvlText w:val="•"/>
      <w:lvlJc w:val="left"/>
      <w:pPr>
        <w:tabs>
          <w:tab w:val="num" w:pos="360"/>
        </w:tabs>
        <w:ind w:left="360" w:firstLine="720"/>
      </w:pPr>
      <w:rPr>
        <w:rFonts w:hint="default"/>
        <w:color w:val="808080"/>
        <w:position w:val="0"/>
      </w:rPr>
    </w:lvl>
    <w:lvl w:ilvl="1">
      <w:start w:val="1"/>
      <w:numFmt w:val="bullet"/>
      <w:lvlText w:val="o"/>
      <w:lvlJc w:val="left"/>
      <w:pPr>
        <w:tabs>
          <w:tab w:val="num" w:pos="360"/>
        </w:tabs>
        <w:ind w:left="360" w:firstLine="1440"/>
      </w:pPr>
      <w:rPr>
        <w:rFonts w:hint="default"/>
        <w:color w:val="808080"/>
        <w:position w:val="0"/>
      </w:rPr>
    </w:lvl>
    <w:lvl w:ilvl="2">
      <w:start w:val="1"/>
      <w:numFmt w:val="bullet"/>
      <w:lvlText w:val="•"/>
      <w:lvlJc w:val="left"/>
      <w:pPr>
        <w:tabs>
          <w:tab w:val="num" w:pos="360"/>
        </w:tabs>
        <w:ind w:left="360" w:firstLine="2160"/>
      </w:pPr>
      <w:rPr>
        <w:rFonts w:hint="default"/>
        <w:color w:val="808080"/>
        <w:position w:val="0"/>
      </w:rPr>
    </w:lvl>
    <w:lvl w:ilvl="3">
      <w:start w:val="1"/>
      <w:numFmt w:val="bullet"/>
      <w:lvlText w:val="•"/>
      <w:lvlJc w:val="left"/>
      <w:pPr>
        <w:tabs>
          <w:tab w:val="num" w:pos="360"/>
        </w:tabs>
        <w:ind w:left="360" w:firstLine="2880"/>
      </w:pPr>
      <w:rPr>
        <w:rFonts w:hint="default"/>
        <w:color w:val="808080"/>
        <w:position w:val="0"/>
      </w:rPr>
    </w:lvl>
    <w:lvl w:ilvl="4">
      <w:start w:val="1"/>
      <w:numFmt w:val="bullet"/>
      <w:lvlText w:val="o"/>
      <w:lvlJc w:val="left"/>
      <w:pPr>
        <w:tabs>
          <w:tab w:val="num" w:pos="360"/>
        </w:tabs>
        <w:ind w:left="360" w:firstLine="3600"/>
      </w:pPr>
      <w:rPr>
        <w:rFonts w:hint="default"/>
        <w:color w:val="808080"/>
        <w:position w:val="0"/>
      </w:rPr>
    </w:lvl>
    <w:lvl w:ilvl="5">
      <w:start w:val="1"/>
      <w:numFmt w:val="bullet"/>
      <w:lvlText w:val="•"/>
      <w:lvlJc w:val="left"/>
      <w:pPr>
        <w:tabs>
          <w:tab w:val="num" w:pos="360"/>
        </w:tabs>
        <w:ind w:left="360" w:firstLine="4320"/>
      </w:pPr>
      <w:rPr>
        <w:rFonts w:hint="default"/>
        <w:color w:val="808080"/>
        <w:position w:val="0"/>
      </w:rPr>
    </w:lvl>
    <w:lvl w:ilvl="6">
      <w:start w:val="1"/>
      <w:numFmt w:val="bullet"/>
      <w:lvlText w:val="•"/>
      <w:lvlJc w:val="left"/>
      <w:pPr>
        <w:tabs>
          <w:tab w:val="num" w:pos="360"/>
        </w:tabs>
        <w:ind w:left="360" w:firstLine="5040"/>
      </w:pPr>
      <w:rPr>
        <w:rFonts w:hint="default"/>
        <w:color w:val="808080"/>
        <w:position w:val="0"/>
      </w:rPr>
    </w:lvl>
    <w:lvl w:ilvl="7">
      <w:start w:val="1"/>
      <w:numFmt w:val="bullet"/>
      <w:lvlText w:val="o"/>
      <w:lvlJc w:val="left"/>
      <w:pPr>
        <w:tabs>
          <w:tab w:val="num" w:pos="360"/>
        </w:tabs>
        <w:ind w:left="360" w:firstLine="5760"/>
      </w:pPr>
      <w:rPr>
        <w:rFonts w:hint="default"/>
        <w:color w:val="808080"/>
        <w:position w:val="0"/>
      </w:rPr>
    </w:lvl>
    <w:lvl w:ilvl="8">
      <w:start w:val="1"/>
      <w:numFmt w:val="bullet"/>
      <w:lvlText w:val="•"/>
      <w:lvlJc w:val="left"/>
      <w:pPr>
        <w:tabs>
          <w:tab w:val="num" w:pos="360"/>
        </w:tabs>
        <w:ind w:left="360" w:firstLine="6480"/>
      </w:pPr>
      <w:rPr>
        <w:rFonts w:hint="default"/>
        <w:color w:val="808080"/>
        <w:position w:val="0"/>
      </w:rPr>
    </w:lvl>
  </w:abstractNum>
  <w:abstractNum w:abstractNumId="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780"/>
      </w:pPr>
      <w:rPr>
        <w:rFonts w:hint="default"/>
        <w:color w:val="808080"/>
        <w:position w:val="0"/>
      </w:rPr>
    </w:lvl>
    <w:lvl w:ilvl="1">
      <w:start w:val="1"/>
      <w:numFmt w:val="bullet"/>
      <w:lvlText w:val="o"/>
      <w:lvlJc w:val="left"/>
      <w:pPr>
        <w:tabs>
          <w:tab w:val="num" w:pos="360"/>
        </w:tabs>
        <w:ind w:left="360" w:firstLine="1500"/>
      </w:pPr>
      <w:rPr>
        <w:rFonts w:hint="default"/>
        <w:color w:val="808080"/>
        <w:position w:val="0"/>
      </w:rPr>
    </w:lvl>
    <w:lvl w:ilvl="2">
      <w:start w:val="1"/>
      <w:numFmt w:val="bullet"/>
      <w:lvlText w:val="•"/>
      <w:lvlJc w:val="left"/>
      <w:pPr>
        <w:tabs>
          <w:tab w:val="num" w:pos="360"/>
        </w:tabs>
        <w:ind w:left="360" w:firstLine="2220"/>
      </w:pPr>
      <w:rPr>
        <w:rFonts w:hint="default"/>
        <w:color w:val="808080"/>
        <w:position w:val="0"/>
      </w:rPr>
    </w:lvl>
    <w:lvl w:ilvl="3">
      <w:start w:val="1"/>
      <w:numFmt w:val="bullet"/>
      <w:lvlText w:val="•"/>
      <w:lvlJc w:val="left"/>
      <w:pPr>
        <w:tabs>
          <w:tab w:val="num" w:pos="360"/>
        </w:tabs>
        <w:ind w:left="360" w:firstLine="2940"/>
      </w:pPr>
      <w:rPr>
        <w:rFonts w:hint="default"/>
        <w:color w:val="808080"/>
        <w:position w:val="0"/>
      </w:rPr>
    </w:lvl>
    <w:lvl w:ilvl="4">
      <w:start w:val="1"/>
      <w:numFmt w:val="bullet"/>
      <w:lvlText w:val="o"/>
      <w:lvlJc w:val="left"/>
      <w:pPr>
        <w:tabs>
          <w:tab w:val="num" w:pos="360"/>
        </w:tabs>
        <w:ind w:left="360" w:firstLine="3660"/>
      </w:pPr>
      <w:rPr>
        <w:rFonts w:hint="default"/>
        <w:color w:val="808080"/>
        <w:position w:val="0"/>
      </w:rPr>
    </w:lvl>
    <w:lvl w:ilvl="5">
      <w:start w:val="1"/>
      <w:numFmt w:val="bullet"/>
      <w:lvlText w:val="•"/>
      <w:lvlJc w:val="left"/>
      <w:pPr>
        <w:tabs>
          <w:tab w:val="num" w:pos="360"/>
        </w:tabs>
        <w:ind w:left="360" w:firstLine="4380"/>
      </w:pPr>
      <w:rPr>
        <w:rFonts w:hint="default"/>
        <w:color w:val="808080"/>
        <w:position w:val="0"/>
      </w:rPr>
    </w:lvl>
    <w:lvl w:ilvl="6">
      <w:start w:val="1"/>
      <w:numFmt w:val="bullet"/>
      <w:lvlText w:val="•"/>
      <w:lvlJc w:val="left"/>
      <w:pPr>
        <w:tabs>
          <w:tab w:val="num" w:pos="360"/>
        </w:tabs>
        <w:ind w:left="360" w:firstLine="5100"/>
      </w:pPr>
      <w:rPr>
        <w:rFonts w:hint="default"/>
        <w:color w:val="808080"/>
        <w:position w:val="0"/>
      </w:rPr>
    </w:lvl>
    <w:lvl w:ilvl="7">
      <w:start w:val="1"/>
      <w:numFmt w:val="bullet"/>
      <w:lvlText w:val="o"/>
      <w:lvlJc w:val="left"/>
      <w:pPr>
        <w:tabs>
          <w:tab w:val="num" w:pos="360"/>
        </w:tabs>
        <w:ind w:left="360" w:firstLine="5820"/>
      </w:pPr>
      <w:rPr>
        <w:rFonts w:hint="default"/>
        <w:color w:val="808080"/>
        <w:position w:val="0"/>
      </w:rPr>
    </w:lvl>
    <w:lvl w:ilvl="8">
      <w:start w:val="1"/>
      <w:numFmt w:val="bullet"/>
      <w:lvlText w:val="•"/>
      <w:lvlJc w:val="left"/>
      <w:pPr>
        <w:tabs>
          <w:tab w:val="num" w:pos="360"/>
        </w:tabs>
        <w:ind w:left="360" w:firstLine="6540"/>
      </w:pPr>
      <w:rPr>
        <w:rFonts w:hint="default"/>
        <w:color w:val="808080"/>
        <w:position w:val="0"/>
      </w:rPr>
    </w:lvl>
  </w:abstractNum>
  <w:abstractNum w:abstractNumId="2" w15:restartNumberingAfterBreak="0">
    <w:nsid w:val="00000005"/>
    <w:multiLevelType w:val="multilevel"/>
    <w:tmpl w:val="894EE877"/>
    <w:lvl w:ilvl="0">
      <w:start w:val="1"/>
      <w:numFmt w:val="bullet"/>
      <w:pStyle w:val="ImportWordListStyleDefinition6"/>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3" w15:restartNumberingAfterBreak="0">
    <w:nsid w:val="00000007"/>
    <w:multiLevelType w:val="multilevel"/>
    <w:tmpl w:val="894EE879"/>
    <w:lvl w:ilvl="0">
      <w:start w:val="1"/>
      <w:numFmt w:val="bullet"/>
      <w:pStyle w:val="ImportWordListStyleDefinition15"/>
      <w:lvlText w:val="•"/>
      <w:lvlJc w:val="left"/>
      <w:pPr>
        <w:tabs>
          <w:tab w:val="num" w:pos="360"/>
        </w:tabs>
        <w:ind w:left="360" w:firstLine="720"/>
      </w:pPr>
      <w:rPr>
        <w:rFonts w:hint="default"/>
        <w:color w:val="808080"/>
        <w:position w:val="0"/>
      </w:rPr>
    </w:lvl>
    <w:lvl w:ilvl="1">
      <w:start w:val="1"/>
      <w:numFmt w:val="bullet"/>
      <w:lvlText w:val="o"/>
      <w:lvlJc w:val="left"/>
      <w:pPr>
        <w:tabs>
          <w:tab w:val="num" w:pos="360"/>
        </w:tabs>
        <w:ind w:left="360" w:firstLine="1440"/>
      </w:pPr>
      <w:rPr>
        <w:rFonts w:hint="default"/>
        <w:color w:val="808080"/>
        <w:position w:val="0"/>
      </w:rPr>
    </w:lvl>
    <w:lvl w:ilvl="2">
      <w:start w:val="1"/>
      <w:numFmt w:val="bullet"/>
      <w:lvlText w:val="•"/>
      <w:lvlJc w:val="left"/>
      <w:pPr>
        <w:tabs>
          <w:tab w:val="num" w:pos="360"/>
        </w:tabs>
        <w:ind w:left="360" w:firstLine="2160"/>
      </w:pPr>
      <w:rPr>
        <w:rFonts w:hint="default"/>
        <w:color w:val="808080"/>
        <w:position w:val="0"/>
      </w:rPr>
    </w:lvl>
    <w:lvl w:ilvl="3">
      <w:start w:val="1"/>
      <w:numFmt w:val="bullet"/>
      <w:lvlText w:val="•"/>
      <w:lvlJc w:val="left"/>
      <w:pPr>
        <w:tabs>
          <w:tab w:val="num" w:pos="360"/>
        </w:tabs>
        <w:ind w:left="360" w:firstLine="2880"/>
      </w:pPr>
      <w:rPr>
        <w:rFonts w:hint="default"/>
        <w:color w:val="808080"/>
        <w:position w:val="0"/>
      </w:rPr>
    </w:lvl>
    <w:lvl w:ilvl="4">
      <w:start w:val="1"/>
      <w:numFmt w:val="bullet"/>
      <w:lvlText w:val="o"/>
      <w:lvlJc w:val="left"/>
      <w:pPr>
        <w:tabs>
          <w:tab w:val="num" w:pos="360"/>
        </w:tabs>
        <w:ind w:left="360" w:firstLine="3600"/>
      </w:pPr>
      <w:rPr>
        <w:rFonts w:hint="default"/>
        <w:color w:val="808080"/>
        <w:position w:val="0"/>
      </w:rPr>
    </w:lvl>
    <w:lvl w:ilvl="5">
      <w:start w:val="1"/>
      <w:numFmt w:val="bullet"/>
      <w:lvlText w:val="•"/>
      <w:lvlJc w:val="left"/>
      <w:pPr>
        <w:tabs>
          <w:tab w:val="num" w:pos="360"/>
        </w:tabs>
        <w:ind w:left="360" w:firstLine="4320"/>
      </w:pPr>
      <w:rPr>
        <w:rFonts w:hint="default"/>
        <w:color w:val="808080"/>
        <w:position w:val="0"/>
      </w:rPr>
    </w:lvl>
    <w:lvl w:ilvl="6">
      <w:start w:val="1"/>
      <w:numFmt w:val="bullet"/>
      <w:lvlText w:val="•"/>
      <w:lvlJc w:val="left"/>
      <w:pPr>
        <w:tabs>
          <w:tab w:val="num" w:pos="360"/>
        </w:tabs>
        <w:ind w:left="360" w:firstLine="5040"/>
      </w:pPr>
      <w:rPr>
        <w:rFonts w:hint="default"/>
        <w:color w:val="808080"/>
        <w:position w:val="0"/>
      </w:rPr>
    </w:lvl>
    <w:lvl w:ilvl="7">
      <w:start w:val="1"/>
      <w:numFmt w:val="bullet"/>
      <w:lvlText w:val="o"/>
      <w:lvlJc w:val="left"/>
      <w:pPr>
        <w:tabs>
          <w:tab w:val="num" w:pos="360"/>
        </w:tabs>
        <w:ind w:left="360" w:firstLine="5760"/>
      </w:pPr>
      <w:rPr>
        <w:rFonts w:hint="default"/>
        <w:color w:val="808080"/>
        <w:position w:val="0"/>
      </w:rPr>
    </w:lvl>
    <w:lvl w:ilvl="8">
      <w:start w:val="1"/>
      <w:numFmt w:val="bullet"/>
      <w:lvlText w:val="•"/>
      <w:lvlJc w:val="left"/>
      <w:pPr>
        <w:tabs>
          <w:tab w:val="num" w:pos="360"/>
        </w:tabs>
        <w:ind w:left="360" w:firstLine="6480"/>
      </w:pPr>
      <w:rPr>
        <w:rFonts w:hint="default"/>
        <w:color w:val="808080"/>
        <w:position w:val="0"/>
      </w:rPr>
    </w:lvl>
  </w:abstractNum>
  <w:abstractNum w:abstractNumId="4" w15:restartNumberingAfterBreak="0">
    <w:nsid w:val="00000009"/>
    <w:multiLevelType w:val="multilevel"/>
    <w:tmpl w:val="894EE87B"/>
    <w:lvl w:ilvl="0">
      <w:start w:val="1"/>
      <w:numFmt w:val="bullet"/>
      <w:pStyle w:val="ImportWordListStyleDefinition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15:restartNumberingAfterBreak="0">
    <w:nsid w:val="0000000B"/>
    <w:multiLevelType w:val="multilevel"/>
    <w:tmpl w:val="894EE87D"/>
    <w:lvl w:ilvl="0">
      <w:start w:val="1"/>
      <w:numFmt w:val="bullet"/>
      <w:pStyle w:val="ImportWordListStyleDefinition7"/>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D"/>
    <w:multiLevelType w:val="multilevel"/>
    <w:tmpl w:val="894EE87F"/>
    <w:lvl w:ilvl="0">
      <w:start w:val="1"/>
      <w:numFmt w:val="bullet"/>
      <w:pStyle w:val="List0"/>
      <w:lvlText w:val="•"/>
      <w:lvlJc w:val="left"/>
      <w:pPr>
        <w:tabs>
          <w:tab w:val="num" w:pos="300"/>
        </w:tabs>
        <w:ind w:left="300" w:firstLine="420"/>
      </w:pPr>
      <w:rPr>
        <w:rFonts w:hint="default"/>
        <w:position w:val="0"/>
      </w:rPr>
    </w:lvl>
    <w:lvl w:ilvl="1">
      <w:start w:val="1"/>
      <w:numFmt w:val="bullet"/>
      <w:lvlText w:val="o"/>
      <w:lvlJc w:val="left"/>
      <w:pPr>
        <w:tabs>
          <w:tab w:val="num" w:pos="360"/>
        </w:tabs>
        <w:ind w:left="360" w:firstLine="1140"/>
      </w:pPr>
      <w:rPr>
        <w:rFonts w:hint="default"/>
        <w:position w:val="0"/>
      </w:rPr>
    </w:lvl>
    <w:lvl w:ilvl="2">
      <w:start w:val="1"/>
      <w:numFmt w:val="bullet"/>
      <w:lvlText w:val="•"/>
      <w:lvlJc w:val="left"/>
      <w:pPr>
        <w:tabs>
          <w:tab w:val="num" w:pos="360"/>
        </w:tabs>
        <w:ind w:left="360" w:firstLine="1860"/>
      </w:pPr>
      <w:rPr>
        <w:rFonts w:hint="default"/>
        <w:position w:val="0"/>
      </w:rPr>
    </w:lvl>
    <w:lvl w:ilvl="3">
      <w:start w:val="1"/>
      <w:numFmt w:val="bullet"/>
      <w:lvlText w:val="•"/>
      <w:lvlJc w:val="left"/>
      <w:pPr>
        <w:tabs>
          <w:tab w:val="num" w:pos="360"/>
        </w:tabs>
        <w:ind w:left="360" w:firstLine="2580"/>
      </w:pPr>
      <w:rPr>
        <w:rFonts w:hint="default"/>
        <w:position w:val="0"/>
      </w:rPr>
    </w:lvl>
    <w:lvl w:ilvl="4">
      <w:start w:val="1"/>
      <w:numFmt w:val="bullet"/>
      <w:lvlText w:val="o"/>
      <w:lvlJc w:val="left"/>
      <w:pPr>
        <w:tabs>
          <w:tab w:val="num" w:pos="360"/>
        </w:tabs>
        <w:ind w:left="360" w:firstLine="3300"/>
      </w:pPr>
      <w:rPr>
        <w:rFonts w:hint="default"/>
        <w:position w:val="0"/>
      </w:rPr>
    </w:lvl>
    <w:lvl w:ilvl="5">
      <w:start w:val="1"/>
      <w:numFmt w:val="bullet"/>
      <w:lvlText w:val="•"/>
      <w:lvlJc w:val="left"/>
      <w:pPr>
        <w:tabs>
          <w:tab w:val="num" w:pos="360"/>
        </w:tabs>
        <w:ind w:left="360" w:firstLine="4020"/>
      </w:pPr>
      <w:rPr>
        <w:rFonts w:hint="default"/>
        <w:position w:val="0"/>
      </w:rPr>
    </w:lvl>
    <w:lvl w:ilvl="6">
      <w:start w:val="1"/>
      <w:numFmt w:val="bullet"/>
      <w:lvlText w:val="•"/>
      <w:lvlJc w:val="left"/>
      <w:pPr>
        <w:tabs>
          <w:tab w:val="num" w:pos="360"/>
        </w:tabs>
        <w:ind w:left="360" w:firstLine="4740"/>
      </w:pPr>
      <w:rPr>
        <w:rFonts w:hint="default"/>
        <w:position w:val="0"/>
      </w:rPr>
    </w:lvl>
    <w:lvl w:ilvl="7">
      <w:start w:val="1"/>
      <w:numFmt w:val="bullet"/>
      <w:lvlText w:val="o"/>
      <w:lvlJc w:val="left"/>
      <w:pPr>
        <w:tabs>
          <w:tab w:val="num" w:pos="360"/>
        </w:tabs>
        <w:ind w:left="360" w:firstLine="5460"/>
      </w:pPr>
      <w:rPr>
        <w:rFonts w:hint="default"/>
        <w:position w:val="0"/>
      </w:rPr>
    </w:lvl>
    <w:lvl w:ilvl="8">
      <w:start w:val="1"/>
      <w:numFmt w:val="bullet"/>
      <w:lvlText w:val="•"/>
      <w:lvlJc w:val="left"/>
      <w:pPr>
        <w:tabs>
          <w:tab w:val="num" w:pos="360"/>
        </w:tabs>
        <w:ind w:left="360" w:firstLine="6180"/>
      </w:pPr>
      <w:rPr>
        <w:rFonts w:hint="default"/>
        <w:position w:val="0"/>
      </w:rPr>
    </w:lvl>
  </w:abstractNum>
  <w:abstractNum w:abstractNumId="7" w15:restartNumberingAfterBreak="0">
    <w:nsid w:val="0000000E"/>
    <w:multiLevelType w:val="multilevel"/>
    <w:tmpl w:val="894EE880"/>
    <w:lvl w:ilvl="0">
      <w:start w:val="1"/>
      <w:numFmt w:val="bullet"/>
      <w:pStyle w:val="ImportWordListStyleDefinition2"/>
      <w:lvlText w:val="•"/>
      <w:lvlJc w:val="left"/>
      <w:pPr>
        <w:tabs>
          <w:tab w:val="num" w:pos="360"/>
        </w:tabs>
        <w:ind w:left="360" w:firstLine="4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8" w15:restartNumberingAfterBreak="0">
    <w:nsid w:val="00000010"/>
    <w:multiLevelType w:val="multilevel"/>
    <w:tmpl w:val="894EE882"/>
    <w:lvl w:ilvl="0">
      <w:start w:val="1"/>
      <w:numFmt w:val="bullet"/>
      <w:pStyle w:val="ImportWordListStyleDefinition14"/>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9" w15:restartNumberingAfterBreak="0">
    <w:nsid w:val="00000012"/>
    <w:multiLevelType w:val="multilevel"/>
    <w:tmpl w:val="894EE884"/>
    <w:lvl w:ilvl="0">
      <w:start w:val="1"/>
      <w:numFmt w:val="bullet"/>
      <w:pStyle w:val="ImportWordListStyleDefinition2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15:restartNumberingAfterBreak="0">
    <w:nsid w:val="00000014"/>
    <w:multiLevelType w:val="multilevel"/>
    <w:tmpl w:val="894EE886"/>
    <w:lvl w:ilvl="0">
      <w:start w:val="1"/>
      <w:numFmt w:val="bullet"/>
      <w:pStyle w:val="ImportWordListStyleDefinition11"/>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1" w15:restartNumberingAfterBreak="0">
    <w:nsid w:val="00000016"/>
    <w:multiLevelType w:val="multilevel"/>
    <w:tmpl w:val="894EE888"/>
    <w:lvl w:ilvl="0">
      <w:start w:val="1"/>
      <w:numFmt w:val="bullet"/>
      <w:pStyle w:val="List1"/>
      <w:lvlText w:val="•"/>
      <w:lvlJc w:val="left"/>
      <w:pPr>
        <w:tabs>
          <w:tab w:val="num" w:pos="260"/>
        </w:tabs>
        <w:ind w:left="260" w:firstLine="460"/>
      </w:pPr>
      <w:rPr>
        <w:rFonts w:hint="default"/>
        <w:position w:val="0"/>
      </w:rPr>
    </w:lvl>
    <w:lvl w:ilvl="1">
      <w:start w:val="1"/>
      <w:numFmt w:val="bullet"/>
      <w:lvlText w:val="o"/>
      <w:lvlJc w:val="left"/>
      <w:pPr>
        <w:tabs>
          <w:tab w:val="num" w:pos="360"/>
        </w:tabs>
        <w:ind w:left="360" w:firstLine="1180"/>
      </w:pPr>
      <w:rPr>
        <w:rFonts w:hint="default"/>
        <w:position w:val="0"/>
      </w:rPr>
    </w:lvl>
    <w:lvl w:ilvl="2">
      <w:start w:val="1"/>
      <w:numFmt w:val="bullet"/>
      <w:lvlText w:val="•"/>
      <w:lvlJc w:val="left"/>
      <w:pPr>
        <w:tabs>
          <w:tab w:val="num" w:pos="360"/>
        </w:tabs>
        <w:ind w:left="360" w:firstLine="1900"/>
      </w:pPr>
      <w:rPr>
        <w:rFonts w:hint="default"/>
        <w:position w:val="0"/>
      </w:rPr>
    </w:lvl>
    <w:lvl w:ilvl="3">
      <w:start w:val="1"/>
      <w:numFmt w:val="bullet"/>
      <w:lvlText w:val="•"/>
      <w:lvlJc w:val="left"/>
      <w:pPr>
        <w:tabs>
          <w:tab w:val="num" w:pos="360"/>
        </w:tabs>
        <w:ind w:left="360" w:firstLine="2620"/>
      </w:pPr>
      <w:rPr>
        <w:rFonts w:hint="default"/>
        <w:position w:val="0"/>
      </w:rPr>
    </w:lvl>
    <w:lvl w:ilvl="4">
      <w:start w:val="1"/>
      <w:numFmt w:val="bullet"/>
      <w:lvlText w:val="o"/>
      <w:lvlJc w:val="left"/>
      <w:pPr>
        <w:tabs>
          <w:tab w:val="num" w:pos="360"/>
        </w:tabs>
        <w:ind w:left="360" w:firstLine="3340"/>
      </w:pPr>
      <w:rPr>
        <w:rFonts w:hint="default"/>
        <w:position w:val="0"/>
      </w:rPr>
    </w:lvl>
    <w:lvl w:ilvl="5">
      <w:start w:val="1"/>
      <w:numFmt w:val="bullet"/>
      <w:lvlText w:val="•"/>
      <w:lvlJc w:val="left"/>
      <w:pPr>
        <w:tabs>
          <w:tab w:val="num" w:pos="360"/>
        </w:tabs>
        <w:ind w:left="360" w:firstLine="4060"/>
      </w:pPr>
      <w:rPr>
        <w:rFonts w:hint="default"/>
        <w:position w:val="0"/>
      </w:rPr>
    </w:lvl>
    <w:lvl w:ilvl="6">
      <w:start w:val="1"/>
      <w:numFmt w:val="bullet"/>
      <w:lvlText w:val="•"/>
      <w:lvlJc w:val="left"/>
      <w:pPr>
        <w:tabs>
          <w:tab w:val="num" w:pos="360"/>
        </w:tabs>
        <w:ind w:left="360" w:firstLine="4780"/>
      </w:pPr>
      <w:rPr>
        <w:rFonts w:hint="default"/>
        <w:position w:val="0"/>
      </w:rPr>
    </w:lvl>
    <w:lvl w:ilvl="7">
      <w:start w:val="1"/>
      <w:numFmt w:val="bullet"/>
      <w:lvlText w:val="o"/>
      <w:lvlJc w:val="left"/>
      <w:pPr>
        <w:tabs>
          <w:tab w:val="num" w:pos="360"/>
        </w:tabs>
        <w:ind w:left="360" w:firstLine="5500"/>
      </w:pPr>
      <w:rPr>
        <w:rFonts w:hint="default"/>
        <w:position w:val="0"/>
      </w:rPr>
    </w:lvl>
    <w:lvl w:ilvl="8">
      <w:start w:val="1"/>
      <w:numFmt w:val="bullet"/>
      <w:lvlText w:val="•"/>
      <w:lvlJc w:val="left"/>
      <w:pPr>
        <w:tabs>
          <w:tab w:val="num" w:pos="360"/>
        </w:tabs>
        <w:ind w:left="360" w:firstLine="6220"/>
      </w:pPr>
      <w:rPr>
        <w:rFonts w:hint="default"/>
        <w:position w:val="0"/>
      </w:rPr>
    </w:lvl>
  </w:abstractNum>
  <w:abstractNum w:abstractNumId="12" w15:restartNumberingAfterBreak="0">
    <w:nsid w:val="00000017"/>
    <w:multiLevelType w:val="multilevel"/>
    <w:tmpl w:val="894EE889"/>
    <w:lvl w:ilvl="0">
      <w:start w:val="1"/>
      <w:numFmt w:val="bullet"/>
      <w:pStyle w:val="ImportWordListStyleDefinition8"/>
      <w:lvlText w:val="•"/>
      <w:lvlJc w:val="left"/>
      <w:pPr>
        <w:tabs>
          <w:tab w:val="num" w:pos="360"/>
        </w:tabs>
        <w:ind w:left="360" w:firstLine="4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9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5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13" w15:restartNumberingAfterBreak="0">
    <w:nsid w:val="00000019"/>
    <w:multiLevelType w:val="multilevel"/>
    <w:tmpl w:val="894EE88B"/>
    <w:lvl w:ilvl="0">
      <w:start w:val="1"/>
      <w:numFmt w:val="bullet"/>
      <w:pStyle w:val="ImportWordListStyleDefinition10"/>
      <w:lvlText w:val="•"/>
      <w:lvlJc w:val="left"/>
      <w:pPr>
        <w:tabs>
          <w:tab w:val="num" w:pos="360"/>
        </w:tabs>
        <w:ind w:left="360" w:firstLine="108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14" w15:restartNumberingAfterBreak="0">
    <w:nsid w:val="0000001B"/>
    <w:multiLevelType w:val="multilevel"/>
    <w:tmpl w:val="894EE88D"/>
    <w:lvl w:ilvl="0">
      <w:start w:val="1"/>
      <w:numFmt w:val="bullet"/>
      <w:pStyle w:val="ImportWordListStyleDefinition13"/>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15:restartNumberingAfterBreak="0">
    <w:nsid w:val="0000001D"/>
    <w:multiLevelType w:val="multilevel"/>
    <w:tmpl w:val="894EE88F"/>
    <w:lvl w:ilvl="0">
      <w:start w:val="1"/>
      <w:numFmt w:val="bullet"/>
      <w:pStyle w:val="ImportWordListStyleDefinition5"/>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15:restartNumberingAfterBreak="0">
    <w:nsid w:val="0000001F"/>
    <w:multiLevelType w:val="multilevel"/>
    <w:tmpl w:val="894EE891"/>
    <w:lvl w:ilvl="0">
      <w:start w:val="1"/>
      <w:numFmt w:val="bullet"/>
      <w:pStyle w:val="ImportWordListStyleDefinition1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7" w15:restartNumberingAfterBreak="0">
    <w:nsid w:val="00000021"/>
    <w:multiLevelType w:val="multilevel"/>
    <w:tmpl w:val="894EE893"/>
    <w:lvl w:ilvl="0">
      <w:start w:val="1"/>
      <w:numFmt w:val="bullet"/>
      <w:pStyle w:val="ImportWordListStyleDefinition3"/>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8" w15:restartNumberingAfterBreak="0">
    <w:nsid w:val="00000023"/>
    <w:multiLevelType w:val="multilevel"/>
    <w:tmpl w:val="894EE895"/>
    <w:lvl w:ilvl="0">
      <w:start w:val="1"/>
      <w:numFmt w:val="bullet"/>
      <w:pStyle w:val="ImportWordListStyleDefinition18"/>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9" w15:restartNumberingAfterBreak="0">
    <w:nsid w:val="00000025"/>
    <w:multiLevelType w:val="multilevel"/>
    <w:tmpl w:val="894EE897"/>
    <w:lvl w:ilvl="0">
      <w:start w:val="1"/>
      <w:numFmt w:val="bullet"/>
      <w:pStyle w:val="ImportWordListStyleDefinition21"/>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0" w15:restartNumberingAfterBreak="0">
    <w:nsid w:val="00000027"/>
    <w:multiLevelType w:val="multilevel"/>
    <w:tmpl w:val="894EE899"/>
    <w:lvl w:ilvl="0">
      <w:start w:val="1"/>
      <w:numFmt w:val="bullet"/>
      <w:pStyle w:val="ImportWordListStyleDefinition0"/>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1" w15:restartNumberingAfterBreak="0">
    <w:nsid w:val="01444D2D"/>
    <w:multiLevelType w:val="hybridMultilevel"/>
    <w:tmpl w:val="E05E00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58698A"/>
    <w:multiLevelType w:val="hybridMultilevel"/>
    <w:tmpl w:val="30D0F0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DB21CEC"/>
    <w:multiLevelType w:val="hybridMultilevel"/>
    <w:tmpl w:val="5E542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EA5483"/>
    <w:multiLevelType w:val="hybridMultilevel"/>
    <w:tmpl w:val="EA963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E477A3"/>
    <w:multiLevelType w:val="hybridMultilevel"/>
    <w:tmpl w:val="0CB62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29D286A"/>
    <w:multiLevelType w:val="hybridMultilevel"/>
    <w:tmpl w:val="62F6EA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9E68C9"/>
    <w:multiLevelType w:val="hybridMultilevel"/>
    <w:tmpl w:val="7504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833243"/>
    <w:multiLevelType w:val="hybridMultilevel"/>
    <w:tmpl w:val="AE126F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FA2495"/>
    <w:multiLevelType w:val="hybridMultilevel"/>
    <w:tmpl w:val="3A54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167938"/>
    <w:multiLevelType w:val="hybridMultilevel"/>
    <w:tmpl w:val="31DE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7B1F98"/>
    <w:multiLevelType w:val="hybridMultilevel"/>
    <w:tmpl w:val="704EEFE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5DD14AC"/>
    <w:multiLevelType w:val="multilevel"/>
    <w:tmpl w:val="8198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653514F"/>
    <w:multiLevelType w:val="hybridMultilevel"/>
    <w:tmpl w:val="29DE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96101E"/>
    <w:multiLevelType w:val="hybridMultilevel"/>
    <w:tmpl w:val="F59E3A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D7244A"/>
    <w:multiLevelType w:val="hybridMultilevel"/>
    <w:tmpl w:val="C2CE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F486E"/>
    <w:multiLevelType w:val="hybridMultilevel"/>
    <w:tmpl w:val="EB1A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D43A27"/>
    <w:multiLevelType w:val="hybridMultilevel"/>
    <w:tmpl w:val="4218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EC30D9"/>
    <w:multiLevelType w:val="hybridMultilevel"/>
    <w:tmpl w:val="49F0D73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571E00"/>
    <w:multiLevelType w:val="hybridMultilevel"/>
    <w:tmpl w:val="1590A7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440164"/>
    <w:multiLevelType w:val="hybridMultilevel"/>
    <w:tmpl w:val="10EA1DC6"/>
    <w:lvl w:ilvl="0" w:tplc="19F66024">
      <w:start w:val="1"/>
      <w:numFmt w:val="bullet"/>
      <w:lvlText w:val=""/>
      <w:lvlJc w:val="left"/>
      <w:pPr>
        <w:ind w:left="720" w:hanging="360"/>
      </w:pPr>
      <w:rPr>
        <w:rFonts w:ascii="Wingdings 2" w:hAnsi="Wingdings 2"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6"/>
  </w:num>
  <w:num w:numId="23">
    <w:abstractNumId w:val="23"/>
  </w:num>
  <w:num w:numId="24">
    <w:abstractNumId w:val="25"/>
  </w:num>
  <w:num w:numId="25">
    <w:abstractNumId w:val="31"/>
  </w:num>
  <w:num w:numId="26">
    <w:abstractNumId w:val="38"/>
  </w:num>
  <w:num w:numId="27">
    <w:abstractNumId w:val="22"/>
  </w:num>
  <w:num w:numId="28">
    <w:abstractNumId w:val="21"/>
  </w:num>
  <w:num w:numId="29">
    <w:abstractNumId w:val="36"/>
  </w:num>
  <w:num w:numId="30">
    <w:abstractNumId w:val="27"/>
  </w:num>
  <w:num w:numId="31">
    <w:abstractNumId w:val="29"/>
  </w:num>
  <w:num w:numId="32">
    <w:abstractNumId w:val="32"/>
  </w:num>
  <w:num w:numId="33">
    <w:abstractNumId w:val="40"/>
  </w:num>
  <w:num w:numId="34">
    <w:abstractNumId w:val="37"/>
  </w:num>
  <w:num w:numId="35">
    <w:abstractNumId w:val="24"/>
  </w:num>
  <w:num w:numId="36">
    <w:abstractNumId w:val="34"/>
  </w:num>
  <w:num w:numId="37">
    <w:abstractNumId w:val="30"/>
  </w:num>
  <w:num w:numId="38">
    <w:abstractNumId w:val="33"/>
  </w:num>
  <w:num w:numId="39">
    <w:abstractNumId w:val="35"/>
  </w:num>
  <w:num w:numId="40">
    <w:abstractNumId w:val="28"/>
  </w:num>
  <w:num w:numId="41">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6AE"/>
    <w:rsid w:val="000A4DC3"/>
    <w:rsid w:val="000D036C"/>
    <w:rsid w:val="00136679"/>
    <w:rsid w:val="001432DE"/>
    <w:rsid w:val="00156CC2"/>
    <w:rsid w:val="001A46AE"/>
    <w:rsid w:val="001D360E"/>
    <w:rsid w:val="001D5942"/>
    <w:rsid w:val="0020210B"/>
    <w:rsid w:val="00240AA1"/>
    <w:rsid w:val="002507A5"/>
    <w:rsid w:val="00262050"/>
    <w:rsid w:val="00364BFF"/>
    <w:rsid w:val="0037165E"/>
    <w:rsid w:val="00384A59"/>
    <w:rsid w:val="003B3373"/>
    <w:rsid w:val="003F3F9B"/>
    <w:rsid w:val="003F6988"/>
    <w:rsid w:val="00456915"/>
    <w:rsid w:val="004C0BC0"/>
    <w:rsid w:val="00505899"/>
    <w:rsid w:val="005063D2"/>
    <w:rsid w:val="00595E65"/>
    <w:rsid w:val="006447D0"/>
    <w:rsid w:val="00686C40"/>
    <w:rsid w:val="006E282B"/>
    <w:rsid w:val="007150A2"/>
    <w:rsid w:val="00717C54"/>
    <w:rsid w:val="0074604C"/>
    <w:rsid w:val="00764945"/>
    <w:rsid w:val="00770147"/>
    <w:rsid w:val="007F5796"/>
    <w:rsid w:val="00824B1B"/>
    <w:rsid w:val="00855776"/>
    <w:rsid w:val="0090351B"/>
    <w:rsid w:val="009157F9"/>
    <w:rsid w:val="00940637"/>
    <w:rsid w:val="009B30D5"/>
    <w:rsid w:val="009F1341"/>
    <w:rsid w:val="00A110B1"/>
    <w:rsid w:val="00A12072"/>
    <w:rsid w:val="00A97463"/>
    <w:rsid w:val="00AC5ADA"/>
    <w:rsid w:val="00AE648C"/>
    <w:rsid w:val="00AF18A9"/>
    <w:rsid w:val="00B02F90"/>
    <w:rsid w:val="00B50624"/>
    <w:rsid w:val="00B8133A"/>
    <w:rsid w:val="00B962AE"/>
    <w:rsid w:val="00BD569C"/>
    <w:rsid w:val="00BE05D3"/>
    <w:rsid w:val="00C27AD3"/>
    <w:rsid w:val="00C326A8"/>
    <w:rsid w:val="00C8545E"/>
    <w:rsid w:val="00CA325A"/>
    <w:rsid w:val="00CD3003"/>
    <w:rsid w:val="00CF30F6"/>
    <w:rsid w:val="00D73B7B"/>
    <w:rsid w:val="00DA4907"/>
    <w:rsid w:val="00DE1BF8"/>
    <w:rsid w:val="00E1716D"/>
    <w:rsid w:val="00E302F7"/>
    <w:rsid w:val="00E33610"/>
    <w:rsid w:val="00E77A1F"/>
    <w:rsid w:val="00E96B81"/>
    <w:rsid w:val="00EF1DDB"/>
    <w:rsid w:val="00F01AC4"/>
    <w:rsid w:val="00F60FD4"/>
    <w:rsid w:val="00F93385"/>
    <w:rsid w:val="00FF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1864E60A"/>
  <w15:chartTrackingRefBased/>
  <w15:docId w15:val="{71608217-4033-4974-869E-5F47B5F5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locked/>
    <w:rsid w:val="002507A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F60FD4"/>
    <w:pPr>
      <w:keepNext/>
      <w:outlineLvl w:val="1"/>
    </w:pPr>
    <w:rPr>
      <w:rFonts w:eastAsia="Times"/>
      <w:b/>
      <w:sz w:val="20"/>
      <w:szCs w:val="20"/>
    </w:rPr>
  </w:style>
  <w:style w:type="paragraph" w:styleId="Heading3">
    <w:name w:val="heading 3"/>
    <w:basedOn w:val="Normal"/>
    <w:next w:val="Normal"/>
    <w:link w:val="Heading3Char"/>
    <w:semiHidden/>
    <w:unhideWhenUsed/>
    <w:qFormat/>
    <w:locked/>
    <w:rsid w:val="002507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ascii="Helvetica" w:eastAsia="Arial Unicode MS" w:hAnsi="Helvetica"/>
      <w:color w:val="000000"/>
      <w:sz w:val="24"/>
      <w:u w:color="000000"/>
    </w:rPr>
  </w:style>
  <w:style w:type="character" w:styleId="Hyperlink">
    <w:name w:val="Hyperlink"/>
    <w:rPr>
      <w:color w:val="0000FF"/>
      <w:u w:val="single" w:color="0000FF"/>
    </w:rPr>
  </w:style>
  <w:style w:type="paragraph" w:customStyle="1" w:styleId="ImportWordListStyleDefinition23">
    <w:name w:val="Import Word List Style Definition 23"/>
    <w:pPr>
      <w:numPr>
        <w:numId w:val="1"/>
      </w:numPr>
    </w:pPr>
  </w:style>
  <w:style w:type="paragraph" w:customStyle="1" w:styleId="ImportWordListStyleDefinition19">
    <w:name w:val="Import Word List Style Definition 19"/>
    <w:pPr>
      <w:numPr>
        <w:numId w:val="2"/>
      </w:numPr>
    </w:pPr>
  </w:style>
  <w:style w:type="paragraph" w:customStyle="1" w:styleId="ImportWordListStyleDefinition6">
    <w:name w:val="Import Word List Style Definition 6"/>
    <w:pPr>
      <w:numPr>
        <w:numId w:val="3"/>
      </w:numPr>
    </w:pPr>
  </w:style>
  <w:style w:type="paragraph" w:customStyle="1" w:styleId="ImportWordListStyleDefinition15">
    <w:name w:val="Import Word List Style Definition 15"/>
    <w:pPr>
      <w:numPr>
        <w:numId w:val="4"/>
      </w:numPr>
    </w:pPr>
  </w:style>
  <w:style w:type="paragraph" w:customStyle="1" w:styleId="ImportWordListStyleDefinition9">
    <w:name w:val="Import Word List Style Definition 9"/>
    <w:pPr>
      <w:numPr>
        <w:numId w:val="5"/>
      </w:numPr>
    </w:pPr>
  </w:style>
  <w:style w:type="paragraph" w:customStyle="1" w:styleId="ImportWordListStyleDefinition7">
    <w:name w:val="Import Word List Style Definition 7"/>
    <w:pPr>
      <w:numPr>
        <w:numId w:val="6"/>
      </w:numPr>
    </w:pPr>
  </w:style>
  <w:style w:type="paragraph" w:customStyle="1" w:styleId="List0">
    <w:name w:val="List 0"/>
    <w:basedOn w:val="ImportWordListStyleDefinition2"/>
    <w:autoRedefine/>
    <w:semiHidden/>
    <w:pPr>
      <w:numPr>
        <w:numId w:val="7"/>
      </w:numPr>
    </w:pPr>
  </w:style>
  <w:style w:type="paragraph" w:customStyle="1" w:styleId="ImportWordListStyleDefinition2">
    <w:name w:val="Import Word List Style Definition 2"/>
    <w:pPr>
      <w:numPr>
        <w:numId w:val="8"/>
      </w:numPr>
    </w:pPr>
  </w:style>
  <w:style w:type="paragraph" w:customStyle="1" w:styleId="ImportWordListStyleDefinition14">
    <w:name w:val="Import Word List Style Definition 14"/>
    <w:pPr>
      <w:numPr>
        <w:numId w:val="9"/>
      </w:numPr>
    </w:pPr>
  </w:style>
  <w:style w:type="paragraph" w:customStyle="1" w:styleId="ImportWordListStyleDefinition22">
    <w:name w:val="Import Word List Style Definition 22"/>
    <w:pPr>
      <w:numPr>
        <w:numId w:val="10"/>
      </w:numPr>
    </w:pPr>
  </w:style>
  <w:style w:type="paragraph" w:customStyle="1" w:styleId="ImportWordListStyleDefinition11">
    <w:name w:val="Import Word List Style Definition 11"/>
    <w:pPr>
      <w:numPr>
        <w:numId w:val="11"/>
      </w:numPr>
    </w:pPr>
  </w:style>
  <w:style w:type="paragraph" w:customStyle="1" w:styleId="List1">
    <w:name w:val="List 1"/>
    <w:basedOn w:val="ImportWordListStyleDefinition8"/>
    <w:semiHidden/>
    <w:pPr>
      <w:numPr>
        <w:numId w:val="12"/>
      </w:numPr>
    </w:pPr>
  </w:style>
  <w:style w:type="paragraph" w:customStyle="1" w:styleId="ImportWordListStyleDefinition8">
    <w:name w:val="Import Word List Style Definition 8"/>
    <w:pPr>
      <w:numPr>
        <w:numId w:val="13"/>
      </w:numPr>
    </w:pPr>
  </w:style>
  <w:style w:type="paragraph" w:customStyle="1" w:styleId="ImportWordListStyleDefinition10">
    <w:name w:val="Import Word List Style Definition 10"/>
    <w:pPr>
      <w:numPr>
        <w:numId w:val="14"/>
      </w:numPr>
    </w:pPr>
  </w:style>
  <w:style w:type="paragraph" w:customStyle="1" w:styleId="ImportWordListStyleDefinition13">
    <w:name w:val="Import Word List Style Definition 13"/>
    <w:pPr>
      <w:numPr>
        <w:numId w:val="15"/>
      </w:numPr>
    </w:pPr>
  </w:style>
  <w:style w:type="paragraph" w:customStyle="1" w:styleId="ImportWordListStyleDefinition5">
    <w:name w:val="Import Word List Style Definition 5"/>
    <w:pPr>
      <w:numPr>
        <w:numId w:val="16"/>
      </w:numPr>
    </w:pPr>
  </w:style>
  <w:style w:type="paragraph" w:customStyle="1" w:styleId="ImportWordListStyleDefinition12">
    <w:name w:val="Import Word List Style Definition 12"/>
    <w:pPr>
      <w:numPr>
        <w:numId w:val="17"/>
      </w:numPr>
    </w:pPr>
  </w:style>
  <w:style w:type="paragraph" w:customStyle="1" w:styleId="ImportWordListStyleDefinition3">
    <w:name w:val="Import Word List Style Definition 3"/>
    <w:pPr>
      <w:numPr>
        <w:numId w:val="18"/>
      </w:numPr>
    </w:pPr>
  </w:style>
  <w:style w:type="paragraph" w:customStyle="1" w:styleId="ImportWordListStyleDefinition18">
    <w:name w:val="Import Word List Style Definition 18"/>
    <w:pPr>
      <w:numPr>
        <w:numId w:val="19"/>
      </w:numPr>
    </w:pPr>
  </w:style>
  <w:style w:type="paragraph" w:customStyle="1" w:styleId="ImportWordListStyleDefinition21">
    <w:name w:val="Import Word List Style Definition 21"/>
    <w:pPr>
      <w:numPr>
        <w:numId w:val="20"/>
      </w:numPr>
    </w:pPr>
  </w:style>
  <w:style w:type="paragraph" w:customStyle="1" w:styleId="ImportWordListStyleDefinition0">
    <w:name w:val="Import Word List Style Definition 0"/>
    <w:autoRedefine/>
    <w:pPr>
      <w:numPr>
        <w:numId w:val="21"/>
      </w:numPr>
    </w:pPr>
  </w:style>
  <w:style w:type="paragraph" w:styleId="PlainText">
    <w:name w:val="Plain Text"/>
    <w:basedOn w:val="Normal"/>
    <w:link w:val="PlainTextChar"/>
    <w:locked/>
    <w:rsid w:val="00F60FD4"/>
    <w:rPr>
      <w:rFonts w:ascii="Courier New" w:hAnsi="Courier New"/>
      <w:sz w:val="20"/>
      <w:szCs w:val="20"/>
      <w:lang w:val="x-none" w:eastAsia="x-none"/>
    </w:rPr>
  </w:style>
  <w:style w:type="character" w:customStyle="1" w:styleId="PlainTextChar">
    <w:name w:val="Plain Text Char"/>
    <w:link w:val="PlainText"/>
    <w:rsid w:val="00F60FD4"/>
    <w:rPr>
      <w:rFonts w:ascii="Courier New" w:hAnsi="Courier New"/>
      <w:lang w:val="x-none" w:eastAsia="x-none"/>
    </w:rPr>
  </w:style>
  <w:style w:type="character" w:customStyle="1" w:styleId="Heading2Char">
    <w:name w:val="Heading 2 Char"/>
    <w:link w:val="Heading2"/>
    <w:rsid w:val="00F60FD4"/>
    <w:rPr>
      <w:rFonts w:eastAsia="Times"/>
      <w:b/>
    </w:rPr>
  </w:style>
  <w:style w:type="paragraph" w:styleId="BodyText3">
    <w:name w:val="Body Text 3"/>
    <w:basedOn w:val="Normal"/>
    <w:link w:val="BodyText3Char"/>
    <w:locked/>
    <w:rsid w:val="00F60FD4"/>
    <w:rPr>
      <w:b/>
      <w:i/>
    </w:rPr>
  </w:style>
  <w:style w:type="character" w:customStyle="1" w:styleId="BodyText3Char">
    <w:name w:val="Body Text 3 Char"/>
    <w:link w:val="BodyText3"/>
    <w:rsid w:val="00F60FD4"/>
    <w:rPr>
      <w:b/>
      <w:i/>
      <w:sz w:val="24"/>
      <w:szCs w:val="24"/>
    </w:rPr>
  </w:style>
  <w:style w:type="character" w:customStyle="1" w:styleId="Heading1Char">
    <w:name w:val="Heading 1 Char"/>
    <w:link w:val="Heading1"/>
    <w:rsid w:val="002507A5"/>
    <w:rPr>
      <w:rFonts w:ascii="Cambria" w:eastAsia="Times New Roman" w:hAnsi="Cambria" w:cs="Times New Roman"/>
      <w:b/>
      <w:bCs/>
      <w:kern w:val="32"/>
      <w:sz w:val="32"/>
      <w:szCs w:val="32"/>
    </w:rPr>
  </w:style>
  <w:style w:type="character" w:customStyle="1" w:styleId="Heading3Char">
    <w:name w:val="Heading 3 Char"/>
    <w:link w:val="Heading3"/>
    <w:rsid w:val="002507A5"/>
    <w:rPr>
      <w:rFonts w:ascii="Cambria" w:eastAsia="Times New Roman" w:hAnsi="Cambria" w:cs="Times New Roman"/>
      <w:b/>
      <w:bCs/>
      <w:sz w:val="26"/>
      <w:szCs w:val="26"/>
    </w:rPr>
  </w:style>
  <w:style w:type="paragraph" w:styleId="ListParagraph">
    <w:name w:val="List Paragraph"/>
    <w:basedOn w:val="Normal"/>
    <w:uiPriority w:val="34"/>
    <w:qFormat/>
    <w:rsid w:val="002507A5"/>
    <w:pPr>
      <w:ind w:left="720"/>
    </w:pPr>
    <w:rPr>
      <w:rFonts w:ascii="Arial" w:hAnsi="Arial"/>
      <w:sz w:val="22"/>
    </w:rPr>
  </w:style>
  <w:style w:type="character" w:styleId="Emphasis">
    <w:name w:val="Emphasis"/>
    <w:uiPriority w:val="20"/>
    <w:qFormat/>
    <w:locked/>
    <w:rsid w:val="00E96B81"/>
    <w:rPr>
      <w:i/>
      <w:iCs/>
    </w:rPr>
  </w:style>
  <w:style w:type="paragraph" w:styleId="Header">
    <w:name w:val="header"/>
    <w:basedOn w:val="Normal"/>
    <w:link w:val="HeaderChar"/>
    <w:locked/>
    <w:rsid w:val="0074604C"/>
    <w:pPr>
      <w:tabs>
        <w:tab w:val="center" w:pos="4680"/>
        <w:tab w:val="right" w:pos="9360"/>
      </w:tabs>
    </w:pPr>
  </w:style>
  <w:style w:type="character" w:customStyle="1" w:styleId="HeaderChar">
    <w:name w:val="Header Char"/>
    <w:link w:val="Header"/>
    <w:rsid w:val="0074604C"/>
    <w:rPr>
      <w:sz w:val="24"/>
      <w:szCs w:val="24"/>
    </w:rPr>
  </w:style>
  <w:style w:type="paragraph" w:styleId="Footer">
    <w:name w:val="footer"/>
    <w:basedOn w:val="Normal"/>
    <w:link w:val="FooterChar"/>
    <w:locked/>
    <w:rsid w:val="0074604C"/>
    <w:pPr>
      <w:tabs>
        <w:tab w:val="center" w:pos="4680"/>
        <w:tab w:val="right" w:pos="9360"/>
      </w:tabs>
    </w:pPr>
  </w:style>
  <w:style w:type="character" w:customStyle="1" w:styleId="FooterChar">
    <w:name w:val="Footer Char"/>
    <w:link w:val="Footer"/>
    <w:rsid w:val="0074604C"/>
    <w:rPr>
      <w:sz w:val="24"/>
      <w:szCs w:val="24"/>
    </w:rPr>
  </w:style>
  <w:style w:type="character" w:styleId="CommentReference">
    <w:name w:val="annotation reference"/>
    <w:locked/>
    <w:rsid w:val="003F3F9B"/>
    <w:rPr>
      <w:sz w:val="16"/>
      <w:szCs w:val="16"/>
    </w:rPr>
  </w:style>
  <w:style w:type="paragraph" w:styleId="CommentText">
    <w:name w:val="annotation text"/>
    <w:basedOn w:val="Normal"/>
    <w:link w:val="CommentTextChar"/>
    <w:locked/>
    <w:rsid w:val="003F3F9B"/>
    <w:rPr>
      <w:sz w:val="20"/>
      <w:szCs w:val="20"/>
    </w:rPr>
  </w:style>
  <w:style w:type="character" w:customStyle="1" w:styleId="CommentTextChar">
    <w:name w:val="Comment Text Char"/>
    <w:basedOn w:val="DefaultParagraphFont"/>
    <w:link w:val="CommentText"/>
    <w:rsid w:val="003F3F9B"/>
  </w:style>
  <w:style w:type="paragraph" w:styleId="CommentSubject">
    <w:name w:val="annotation subject"/>
    <w:basedOn w:val="CommentText"/>
    <w:next w:val="CommentText"/>
    <w:link w:val="CommentSubjectChar"/>
    <w:locked/>
    <w:rsid w:val="003F3F9B"/>
    <w:rPr>
      <w:b/>
      <w:bCs/>
    </w:rPr>
  </w:style>
  <w:style w:type="character" w:customStyle="1" w:styleId="CommentSubjectChar">
    <w:name w:val="Comment Subject Char"/>
    <w:link w:val="CommentSubject"/>
    <w:rsid w:val="003F3F9B"/>
    <w:rPr>
      <w:b/>
      <w:bCs/>
    </w:rPr>
  </w:style>
  <w:style w:type="paragraph" w:styleId="BalloonText">
    <w:name w:val="Balloon Text"/>
    <w:basedOn w:val="Normal"/>
    <w:link w:val="BalloonTextChar"/>
    <w:locked/>
    <w:rsid w:val="003F3F9B"/>
    <w:rPr>
      <w:rFonts w:ascii="Tahoma" w:hAnsi="Tahoma" w:cs="Tahoma"/>
      <w:sz w:val="16"/>
      <w:szCs w:val="16"/>
    </w:rPr>
  </w:style>
  <w:style w:type="character" w:customStyle="1" w:styleId="BalloonTextChar">
    <w:name w:val="Balloon Text Char"/>
    <w:link w:val="BalloonText"/>
    <w:rsid w:val="003F3F9B"/>
    <w:rPr>
      <w:rFonts w:ascii="Tahoma" w:hAnsi="Tahoma" w:cs="Tahoma"/>
      <w:sz w:val="16"/>
      <w:szCs w:val="16"/>
    </w:rPr>
  </w:style>
  <w:style w:type="paragraph" w:styleId="NormalWeb">
    <w:name w:val="Normal (Web)"/>
    <w:basedOn w:val="Normal"/>
    <w:uiPriority w:val="99"/>
    <w:unhideWhenUsed/>
    <w:locked/>
    <w:rsid w:val="00B506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4516">
      <w:bodyDiv w:val="1"/>
      <w:marLeft w:val="0"/>
      <w:marRight w:val="0"/>
      <w:marTop w:val="0"/>
      <w:marBottom w:val="0"/>
      <w:divBdr>
        <w:top w:val="none" w:sz="0" w:space="0" w:color="auto"/>
        <w:left w:val="none" w:sz="0" w:space="0" w:color="auto"/>
        <w:bottom w:val="none" w:sz="0" w:space="0" w:color="auto"/>
        <w:right w:val="none" w:sz="0" w:space="0" w:color="auto"/>
      </w:divBdr>
    </w:div>
    <w:div w:id="399527607">
      <w:bodyDiv w:val="1"/>
      <w:marLeft w:val="0"/>
      <w:marRight w:val="0"/>
      <w:marTop w:val="0"/>
      <w:marBottom w:val="0"/>
      <w:divBdr>
        <w:top w:val="none" w:sz="0" w:space="0" w:color="auto"/>
        <w:left w:val="none" w:sz="0" w:space="0" w:color="auto"/>
        <w:bottom w:val="none" w:sz="0" w:space="0" w:color="auto"/>
        <w:right w:val="none" w:sz="0" w:space="0" w:color="auto"/>
      </w:divBdr>
    </w:div>
    <w:div w:id="555119367">
      <w:bodyDiv w:val="1"/>
      <w:marLeft w:val="0"/>
      <w:marRight w:val="0"/>
      <w:marTop w:val="0"/>
      <w:marBottom w:val="0"/>
      <w:divBdr>
        <w:top w:val="none" w:sz="0" w:space="0" w:color="auto"/>
        <w:left w:val="none" w:sz="0" w:space="0" w:color="auto"/>
        <w:bottom w:val="none" w:sz="0" w:space="0" w:color="auto"/>
        <w:right w:val="none" w:sz="0" w:space="0" w:color="auto"/>
      </w:divBdr>
    </w:div>
    <w:div w:id="656033710">
      <w:bodyDiv w:val="1"/>
      <w:marLeft w:val="0"/>
      <w:marRight w:val="0"/>
      <w:marTop w:val="0"/>
      <w:marBottom w:val="0"/>
      <w:divBdr>
        <w:top w:val="none" w:sz="0" w:space="0" w:color="auto"/>
        <w:left w:val="none" w:sz="0" w:space="0" w:color="auto"/>
        <w:bottom w:val="none" w:sz="0" w:space="0" w:color="auto"/>
        <w:right w:val="none" w:sz="0" w:space="0" w:color="auto"/>
      </w:divBdr>
    </w:div>
    <w:div w:id="815074476">
      <w:bodyDiv w:val="1"/>
      <w:marLeft w:val="0"/>
      <w:marRight w:val="0"/>
      <w:marTop w:val="0"/>
      <w:marBottom w:val="0"/>
      <w:divBdr>
        <w:top w:val="none" w:sz="0" w:space="0" w:color="auto"/>
        <w:left w:val="none" w:sz="0" w:space="0" w:color="auto"/>
        <w:bottom w:val="none" w:sz="0" w:space="0" w:color="auto"/>
        <w:right w:val="none" w:sz="0" w:space="0" w:color="auto"/>
      </w:divBdr>
    </w:div>
    <w:div w:id="1127159864">
      <w:bodyDiv w:val="1"/>
      <w:marLeft w:val="0"/>
      <w:marRight w:val="0"/>
      <w:marTop w:val="0"/>
      <w:marBottom w:val="0"/>
      <w:divBdr>
        <w:top w:val="none" w:sz="0" w:space="0" w:color="auto"/>
        <w:left w:val="none" w:sz="0" w:space="0" w:color="auto"/>
        <w:bottom w:val="none" w:sz="0" w:space="0" w:color="auto"/>
        <w:right w:val="none" w:sz="0" w:space="0" w:color="auto"/>
      </w:divBdr>
    </w:div>
    <w:div w:id="1198545521">
      <w:bodyDiv w:val="1"/>
      <w:marLeft w:val="0"/>
      <w:marRight w:val="0"/>
      <w:marTop w:val="0"/>
      <w:marBottom w:val="0"/>
      <w:divBdr>
        <w:top w:val="none" w:sz="0" w:space="0" w:color="auto"/>
        <w:left w:val="none" w:sz="0" w:space="0" w:color="auto"/>
        <w:bottom w:val="none" w:sz="0" w:space="0" w:color="auto"/>
        <w:right w:val="none" w:sz="0" w:space="0" w:color="auto"/>
      </w:divBdr>
    </w:div>
    <w:div w:id="1226525507">
      <w:bodyDiv w:val="1"/>
      <w:marLeft w:val="0"/>
      <w:marRight w:val="0"/>
      <w:marTop w:val="0"/>
      <w:marBottom w:val="0"/>
      <w:divBdr>
        <w:top w:val="none" w:sz="0" w:space="0" w:color="auto"/>
        <w:left w:val="none" w:sz="0" w:space="0" w:color="auto"/>
        <w:bottom w:val="none" w:sz="0" w:space="0" w:color="auto"/>
        <w:right w:val="none" w:sz="0" w:space="0" w:color="auto"/>
      </w:divBdr>
    </w:div>
    <w:div w:id="1261063347">
      <w:bodyDiv w:val="1"/>
      <w:marLeft w:val="0"/>
      <w:marRight w:val="0"/>
      <w:marTop w:val="0"/>
      <w:marBottom w:val="0"/>
      <w:divBdr>
        <w:top w:val="none" w:sz="0" w:space="0" w:color="auto"/>
        <w:left w:val="none" w:sz="0" w:space="0" w:color="auto"/>
        <w:bottom w:val="none" w:sz="0" w:space="0" w:color="auto"/>
        <w:right w:val="none" w:sz="0" w:space="0" w:color="auto"/>
      </w:divBdr>
    </w:div>
    <w:div w:id="1376587882">
      <w:bodyDiv w:val="1"/>
      <w:marLeft w:val="0"/>
      <w:marRight w:val="0"/>
      <w:marTop w:val="0"/>
      <w:marBottom w:val="0"/>
      <w:divBdr>
        <w:top w:val="none" w:sz="0" w:space="0" w:color="auto"/>
        <w:left w:val="none" w:sz="0" w:space="0" w:color="auto"/>
        <w:bottom w:val="none" w:sz="0" w:space="0" w:color="auto"/>
        <w:right w:val="none" w:sz="0" w:space="0" w:color="auto"/>
      </w:divBdr>
    </w:div>
    <w:div w:id="1543399050">
      <w:bodyDiv w:val="1"/>
      <w:marLeft w:val="0"/>
      <w:marRight w:val="0"/>
      <w:marTop w:val="0"/>
      <w:marBottom w:val="0"/>
      <w:divBdr>
        <w:top w:val="none" w:sz="0" w:space="0" w:color="auto"/>
        <w:left w:val="none" w:sz="0" w:space="0" w:color="auto"/>
        <w:bottom w:val="none" w:sz="0" w:space="0" w:color="auto"/>
        <w:right w:val="none" w:sz="0" w:space="0" w:color="auto"/>
      </w:divBdr>
    </w:div>
    <w:div w:id="189873641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0F6C-ED38-483F-9B32-0C73D745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Zatta</dc:creator>
  <cp:keywords/>
  <cp:lastModifiedBy>Robin Sitten</cp:lastModifiedBy>
  <cp:revision>3</cp:revision>
  <dcterms:created xsi:type="dcterms:W3CDTF">2021-03-02T19:59:00Z</dcterms:created>
  <dcterms:modified xsi:type="dcterms:W3CDTF">2021-05-13T18:33:00Z</dcterms:modified>
</cp:coreProperties>
</file>