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D4" w:rsidRPr="00A5614C" w:rsidRDefault="00F60FD4" w:rsidP="00F60FD4">
      <w:pPr>
        <w:pStyle w:val="PlainText"/>
        <w:jc w:val="center"/>
        <w:rPr>
          <w:rFonts w:asciiTheme="minorHAnsi" w:hAnsiTheme="minorHAnsi"/>
          <w:sz w:val="24"/>
          <w:szCs w:val="24"/>
        </w:rPr>
      </w:pPr>
      <w:r w:rsidRPr="00A5614C">
        <w:rPr>
          <w:rFonts w:asciiTheme="minorHAnsi" w:hAnsiTheme="minorHAnsi"/>
          <w:b/>
          <w:sz w:val="24"/>
          <w:szCs w:val="24"/>
        </w:rPr>
        <w:t>Syllabus</w:t>
      </w:r>
      <w:r w:rsidRPr="00A5614C">
        <w:rPr>
          <w:rFonts w:asciiTheme="minorHAnsi" w:hAnsiTheme="minorHAnsi"/>
          <w:sz w:val="24"/>
          <w:szCs w:val="24"/>
        </w:rPr>
        <w:t xml:space="preserve"> </w:t>
      </w:r>
    </w:p>
    <w:p w:rsidR="003B3373" w:rsidRPr="00A5614C" w:rsidRDefault="003B3373">
      <w:pPr>
        <w:pStyle w:val="Body1"/>
        <w:jc w:val="center"/>
        <w:rPr>
          <w:rFonts w:asciiTheme="minorHAnsi" w:hAnsiTheme="minorHAnsi"/>
          <w:szCs w:val="24"/>
        </w:rPr>
      </w:pPr>
    </w:p>
    <w:p w:rsidR="003B3373" w:rsidRPr="00A5614C" w:rsidRDefault="00364BFF">
      <w:pPr>
        <w:pStyle w:val="Body1"/>
        <w:jc w:val="center"/>
        <w:rPr>
          <w:rFonts w:asciiTheme="minorHAnsi" w:hAnsiTheme="minorHAnsi"/>
          <w:szCs w:val="24"/>
        </w:rPr>
      </w:pPr>
      <w:r w:rsidRPr="00A5614C">
        <w:rPr>
          <w:rFonts w:asciiTheme="minorHAnsi" w:hAnsiTheme="minorHAnsi"/>
          <w:szCs w:val="24"/>
        </w:rPr>
        <w:t xml:space="preserve">A </w:t>
      </w:r>
      <w:r w:rsidR="00576027">
        <w:rPr>
          <w:rFonts w:asciiTheme="minorHAnsi" w:hAnsiTheme="minorHAnsi"/>
          <w:szCs w:val="24"/>
        </w:rPr>
        <w:t>3</w:t>
      </w:r>
      <w:bookmarkStart w:id="0" w:name="_GoBack"/>
      <w:bookmarkEnd w:id="0"/>
      <w:r w:rsidR="00F60FD4" w:rsidRPr="00A5614C">
        <w:rPr>
          <w:rFonts w:asciiTheme="minorHAnsi" w:hAnsiTheme="minorHAnsi"/>
          <w:szCs w:val="24"/>
        </w:rPr>
        <w:t xml:space="preserve"> week </w:t>
      </w:r>
      <w:r w:rsidR="00D42CF2" w:rsidRPr="00A5614C">
        <w:rPr>
          <w:rFonts w:asciiTheme="minorHAnsi" w:hAnsiTheme="minorHAnsi"/>
          <w:szCs w:val="24"/>
        </w:rPr>
        <w:t>self-paced</w:t>
      </w:r>
      <w:r w:rsidRPr="00A5614C">
        <w:rPr>
          <w:rFonts w:asciiTheme="minorHAnsi" w:hAnsiTheme="minorHAnsi"/>
          <w:szCs w:val="24"/>
        </w:rPr>
        <w:t xml:space="preserve"> </w:t>
      </w:r>
      <w:r w:rsidR="00F60FD4" w:rsidRPr="00A5614C">
        <w:rPr>
          <w:rFonts w:asciiTheme="minorHAnsi" w:hAnsiTheme="minorHAnsi"/>
          <w:szCs w:val="24"/>
        </w:rPr>
        <w:t>online course</w:t>
      </w:r>
    </w:p>
    <w:p w:rsidR="003B3373" w:rsidRPr="00A5614C" w:rsidRDefault="003B3373">
      <w:pPr>
        <w:pStyle w:val="Body1"/>
        <w:jc w:val="center"/>
        <w:rPr>
          <w:rFonts w:asciiTheme="minorHAnsi" w:hAnsiTheme="minorHAnsi"/>
          <w:szCs w:val="24"/>
        </w:rPr>
      </w:pPr>
    </w:p>
    <w:p w:rsidR="003E5A64" w:rsidRPr="00A5614C" w:rsidRDefault="003B3373" w:rsidP="003E5A64">
      <w:pPr>
        <w:pStyle w:val="Heading1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A5614C">
        <w:rPr>
          <w:rFonts w:asciiTheme="minorHAnsi" w:hAnsiTheme="minorHAnsi"/>
          <w:sz w:val="24"/>
          <w:szCs w:val="24"/>
        </w:rPr>
        <w:t xml:space="preserve">Course Title:  </w:t>
      </w:r>
      <w:r w:rsidR="000A1C2A" w:rsidRPr="00A5614C">
        <w:rPr>
          <w:rFonts w:asciiTheme="minorHAnsi" w:hAnsiTheme="minorHAnsi"/>
          <w:sz w:val="24"/>
          <w:szCs w:val="24"/>
        </w:rPr>
        <w:t>Orientation and Mobility Programs</w:t>
      </w:r>
      <w:r w:rsidR="003E5A64" w:rsidRPr="00A5614C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</w:p>
    <w:p w:rsidR="003B3373" w:rsidRPr="00A5614C" w:rsidRDefault="003B3373" w:rsidP="003E5A64">
      <w:pPr>
        <w:pStyle w:val="Body1"/>
        <w:rPr>
          <w:rFonts w:asciiTheme="minorHAnsi" w:hAnsiTheme="minorHAnsi"/>
          <w:szCs w:val="24"/>
        </w:rPr>
      </w:pPr>
    </w:p>
    <w:p w:rsidR="00F60FD4" w:rsidRPr="00A5614C" w:rsidRDefault="00F60FD4" w:rsidP="00F60FD4">
      <w:pPr>
        <w:pStyle w:val="Heading2"/>
        <w:jc w:val="center"/>
        <w:rPr>
          <w:rFonts w:asciiTheme="minorHAnsi" w:hAnsiTheme="minorHAnsi"/>
          <w:b w:val="0"/>
          <w:bCs/>
          <w:sz w:val="24"/>
          <w:szCs w:val="24"/>
        </w:rPr>
      </w:pPr>
      <w:r w:rsidRPr="00A5614C">
        <w:rPr>
          <w:rFonts w:asciiTheme="minorHAnsi" w:hAnsiTheme="minorHAnsi"/>
          <w:b w:val="0"/>
          <w:bCs/>
          <w:sz w:val="24"/>
          <w:szCs w:val="24"/>
        </w:rPr>
        <w:t>Online</w:t>
      </w:r>
      <w:r w:rsidR="00364BFF" w:rsidRPr="00A5614C">
        <w:rPr>
          <w:rFonts w:asciiTheme="minorHAnsi" w:hAnsiTheme="minorHAnsi"/>
          <w:b w:val="0"/>
          <w:bCs/>
          <w:sz w:val="24"/>
          <w:szCs w:val="24"/>
        </w:rPr>
        <w:t>/On Demand</w:t>
      </w:r>
    </w:p>
    <w:p w:rsidR="00F60FD4" w:rsidRPr="00A5614C" w:rsidRDefault="00F60FD4">
      <w:pPr>
        <w:pStyle w:val="Body1"/>
        <w:jc w:val="center"/>
        <w:rPr>
          <w:rFonts w:asciiTheme="minorHAnsi" w:hAnsiTheme="minorHAnsi"/>
          <w:b/>
          <w:szCs w:val="24"/>
        </w:rPr>
      </w:pPr>
    </w:p>
    <w:p w:rsidR="003B3373" w:rsidRPr="00A5614C" w:rsidRDefault="003B3373">
      <w:pPr>
        <w:pStyle w:val="Body1"/>
        <w:jc w:val="center"/>
        <w:rPr>
          <w:rFonts w:asciiTheme="minorHAnsi" w:hAnsiTheme="minorHAnsi"/>
          <w:b/>
          <w:szCs w:val="24"/>
        </w:rPr>
      </w:pPr>
    </w:p>
    <w:p w:rsidR="003B3373" w:rsidRPr="00A5614C" w:rsidRDefault="003B3373">
      <w:pPr>
        <w:pStyle w:val="Body1"/>
        <w:rPr>
          <w:rFonts w:asciiTheme="minorHAnsi" w:hAnsiTheme="minorHAnsi"/>
          <w:szCs w:val="24"/>
        </w:rPr>
      </w:pPr>
      <w:r w:rsidRPr="00A5614C">
        <w:rPr>
          <w:rFonts w:asciiTheme="minorHAnsi" w:hAnsiTheme="minorHAnsi"/>
          <w:b/>
          <w:szCs w:val="24"/>
          <w:u w:val="single"/>
        </w:rPr>
        <w:t>Instructor:</w:t>
      </w:r>
      <w:r w:rsidRPr="00A5614C">
        <w:rPr>
          <w:rFonts w:asciiTheme="minorHAnsi" w:hAnsiTheme="minorHAnsi"/>
          <w:szCs w:val="24"/>
        </w:rPr>
        <w:tab/>
      </w:r>
      <w:r w:rsidR="00364BFF" w:rsidRPr="00A5614C">
        <w:rPr>
          <w:rFonts w:asciiTheme="minorHAnsi" w:hAnsiTheme="minorHAnsi"/>
          <w:szCs w:val="24"/>
        </w:rPr>
        <w:t>Perkins eLearning</w:t>
      </w:r>
    </w:p>
    <w:p w:rsidR="007A243D" w:rsidRPr="00A5614C" w:rsidRDefault="007A243D">
      <w:pPr>
        <w:pStyle w:val="Body1"/>
        <w:rPr>
          <w:rFonts w:asciiTheme="minorHAnsi" w:hAnsiTheme="minorHAnsi"/>
          <w:szCs w:val="24"/>
        </w:rPr>
      </w:pPr>
    </w:p>
    <w:p w:rsidR="003B3373" w:rsidRPr="00A5614C" w:rsidRDefault="003B3373">
      <w:pPr>
        <w:pStyle w:val="Body1"/>
        <w:rPr>
          <w:rFonts w:asciiTheme="minorHAnsi" w:hAnsiTheme="minorHAnsi"/>
          <w:szCs w:val="24"/>
        </w:rPr>
      </w:pPr>
    </w:p>
    <w:p w:rsidR="003B3373" w:rsidRPr="00A5614C" w:rsidRDefault="003B3373">
      <w:pPr>
        <w:pStyle w:val="Body1"/>
        <w:rPr>
          <w:rFonts w:asciiTheme="minorHAnsi" w:hAnsiTheme="minorHAnsi"/>
          <w:b/>
          <w:szCs w:val="24"/>
          <w:u w:val="single"/>
        </w:rPr>
      </w:pPr>
      <w:r w:rsidRPr="00A5614C">
        <w:rPr>
          <w:rFonts w:asciiTheme="minorHAnsi" w:hAnsiTheme="minorHAnsi"/>
          <w:b/>
          <w:szCs w:val="24"/>
          <w:u w:val="single"/>
        </w:rPr>
        <w:t>COURSE DESCRIPTION:</w:t>
      </w:r>
    </w:p>
    <w:p w:rsidR="007A243D" w:rsidRPr="00A5614C" w:rsidRDefault="007A243D" w:rsidP="007A243D">
      <w:pPr>
        <w:spacing w:before="100" w:beforeAutospacing="1" w:after="100" w:afterAutospacing="1"/>
        <w:rPr>
          <w:rFonts w:asciiTheme="minorHAnsi" w:hAnsiTheme="minorHAnsi"/>
        </w:rPr>
      </w:pPr>
      <w:r w:rsidRPr="00A5614C">
        <w:rPr>
          <w:rFonts w:asciiTheme="minorHAnsi" w:hAnsiTheme="minorHAnsi"/>
          <w:b/>
          <w:bCs/>
        </w:rPr>
        <w:t>"</w:t>
      </w:r>
      <w:r w:rsidR="000A1C2A" w:rsidRPr="00A5614C">
        <w:rPr>
          <w:rFonts w:asciiTheme="minorHAnsi" w:hAnsiTheme="minorHAnsi"/>
          <w:b/>
          <w:bCs/>
        </w:rPr>
        <w:t>O&amp;M Programs</w:t>
      </w:r>
      <w:r w:rsidRPr="00A5614C">
        <w:rPr>
          <w:rFonts w:asciiTheme="minorHAnsi" w:hAnsiTheme="minorHAnsi"/>
          <w:b/>
          <w:bCs/>
        </w:rPr>
        <w:t>"</w:t>
      </w:r>
      <w:r w:rsidRPr="00A5614C">
        <w:rPr>
          <w:rFonts w:asciiTheme="minorHAnsi" w:hAnsiTheme="minorHAnsi"/>
        </w:rPr>
        <w:t xml:space="preserve"> is made up of </w:t>
      </w:r>
      <w:r w:rsidR="003E5A64" w:rsidRPr="00A5614C">
        <w:rPr>
          <w:rFonts w:asciiTheme="minorHAnsi" w:hAnsiTheme="minorHAnsi"/>
        </w:rPr>
        <w:t>3</w:t>
      </w:r>
      <w:r w:rsidRPr="00A5614C">
        <w:rPr>
          <w:rFonts w:asciiTheme="minorHAnsi" w:hAnsiTheme="minorHAnsi"/>
        </w:rPr>
        <w:t xml:space="preserve"> modules, each containing video segments, readings,</w:t>
      </w:r>
      <w:r w:rsidR="003E5A64" w:rsidRPr="00A5614C">
        <w:rPr>
          <w:rFonts w:asciiTheme="minorHAnsi" w:hAnsiTheme="minorHAnsi"/>
        </w:rPr>
        <w:t xml:space="preserve"> lectures,</w:t>
      </w:r>
      <w:r w:rsidRPr="00A5614C">
        <w:rPr>
          <w:rFonts w:asciiTheme="minorHAnsi" w:hAnsiTheme="minorHAnsi"/>
        </w:rPr>
        <w:t xml:space="preserve"> and assigned activities to enhance and apply your learning.  Plan to spend 1 week working through each module.  While this is a self-paced course, the material will have the most impact if you work steadily through the outline in the order it is presented.</w:t>
      </w:r>
    </w:p>
    <w:p w:rsidR="003E5A64" w:rsidRPr="00A5614C" w:rsidRDefault="003E5A64" w:rsidP="003E5A64">
      <w:pPr>
        <w:rPr>
          <w:rFonts w:asciiTheme="minorHAnsi" w:hAnsiTheme="minorHAnsi"/>
        </w:rPr>
      </w:pPr>
      <w:r w:rsidRPr="00A5614C">
        <w:rPr>
          <w:rFonts w:asciiTheme="minorHAnsi" w:hAnsiTheme="minorHAnsi"/>
        </w:rPr>
        <w:t>This tutorial uses the text </w:t>
      </w:r>
      <w:r w:rsidRPr="00A5614C">
        <w:rPr>
          <w:rFonts w:asciiTheme="minorHAnsi" w:hAnsiTheme="minorHAnsi"/>
          <w:i/>
        </w:rPr>
        <w:t>Keys to Educational Success: Teaching Students with Visual Impairments and Multiple Disabilities</w:t>
      </w:r>
      <w:r w:rsidRPr="00A5614C">
        <w:rPr>
          <w:rFonts w:asciiTheme="minorHAnsi" w:hAnsiTheme="minorHAnsi"/>
        </w:rPr>
        <w:t>, which is available from AFB Press.</w:t>
      </w:r>
    </w:p>
    <w:p w:rsidR="00F60FD4" w:rsidRPr="00A5614C" w:rsidRDefault="00F60FD4">
      <w:pPr>
        <w:pStyle w:val="Body1"/>
        <w:rPr>
          <w:rFonts w:asciiTheme="minorHAnsi" w:hAnsiTheme="minorHAnsi"/>
          <w:szCs w:val="24"/>
        </w:rPr>
      </w:pPr>
    </w:p>
    <w:p w:rsidR="00BD569C" w:rsidRPr="00A5614C" w:rsidRDefault="00BD569C" w:rsidP="00F60FD4">
      <w:pPr>
        <w:pStyle w:val="PlainText"/>
        <w:rPr>
          <w:rFonts w:asciiTheme="minorHAnsi" w:hAnsiTheme="minorHAnsi"/>
          <w:b/>
          <w:sz w:val="24"/>
          <w:szCs w:val="24"/>
          <w:u w:val="single"/>
        </w:rPr>
      </w:pPr>
      <w:r w:rsidRPr="00A5614C">
        <w:rPr>
          <w:rFonts w:asciiTheme="minorHAnsi" w:hAnsiTheme="minorHAnsi"/>
          <w:b/>
          <w:sz w:val="24"/>
          <w:szCs w:val="24"/>
          <w:u w:val="single"/>
        </w:rPr>
        <w:t>COMPLETION REQUIREMENTS:</w:t>
      </w:r>
    </w:p>
    <w:p w:rsidR="00BD569C" w:rsidRPr="00A5614C" w:rsidRDefault="00BD569C" w:rsidP="00F60FD4">
      <w:pPr>
        <w:pStyle w:val="PlainText"/>
        <w:rPr>
          <w:rFonts w:asciiTheme="minorHAnsi" w:hAnsiTheme="minorHAnsi"/>
          <w:b/>
          <w:sz w:val="24"/>
          <w:szCs w:val="24"/>
          <w:u w:val="single"/>
        </w:rPr>
      </w:pPr>
    </w:p>
    <w:p w:rsidR="009A50CF" w:rsidRPr="00A5614C" w:rsidRDefault="009A50CF" w:rsidP="009A50CF">
      <w:pPr>
        <w:pStyle w:val="PlainText"/>
        <w:rPr>
          <w:rFonts w:asciiTheme="minorHAnsi" w:hAnsiTheme="minorHAnsi"/>
          <w:sz w:val="24"/>
          <w:szCs w:val="24"/>
        </w:rPr>
      </w:pPr>
      <w:r w:rsidRPr="00A5614C">
        <w:rPr>
          <w:rFonts w:asciiTheme="minorHAnsi" w:hAnsiTheme="minorHAnsi"/>
          <w:sz w:val="24"/>
          <w:szCs w:val="24"/>
        </w:rPr>
        <w:t xml:space="preserve">Students are expected to be familiar with all material presented in the </w:t>
      </w:r>
      <w:r w:rsidR="00D42CF2" w:rsidRPr="00A5614C">
        <w:rPr>
          <w:rFonts w:asciiTheme="minorHAnsi" w:hAnsiTheme="minorHAnsi"/>
          <w:sz w:val="24"/>
          <w:szCs w:val="24"/>
        </w:rPr>
        <w:t>tutorial</w:t>
      </w:r>
      <w:r w:rsidRPr="00A5614C">
        <w:rPr>
          <w:rFonts w:asciiTheme="minorHAnsi" w:hAnsiTheme="minorHAnsi"/>
          <w:sz w:val="24"/>
          <w:szCs w:val="24"/>
        </w:rPr>
        <w:t xml:space="preserve">, and to submit all assignments where indicated. </w:t>
      </w:r>
    </w:p>
    <w:p w:rsidR="0066548F" w:rsidRPr="00A5614C" w:rsidRDefault="0066548F" w:rsidP="009A50CF">
      <w:pPr>
        <w:pStyle w:val="PlainText"/>
        <w:rPr>
          <w:rFonts w:asciiTheme="minorHAnsi" w:hAnsiTheme="minorHAnsi"/>
          <w:sz w:val="24"/>
          <w:szCs w:val="24"/>
        </w:rPr>
      </w:pPr>
    </w:p>
    <w:p w:rsidR="0066548F" w:rsidRPr="00A5614C" w:rsidRDefault="0066548F" w:rsidP="009A50CF">
      <w:pPr>
        <w:pStyle w:val="PlainText"/>
        <w:rPr>
          <w:rFonts w:asciiTheme="minorHAnsi" w:hAnsiTheme="minorHAnsi"/>
          <w:sz w:val="24"/>
          <w:szCs w:val="24"/>
        </w:rPr>
      </w:pPr>
      <w:r w:rsidRPr="00A5614C">
        <w:rPr>
          <w:rFonts w:asciiTheme="minorHAnsi" w:hAnsiTheme="minorHAnsi"/>
          <w:sz w:val="24"/>
          <w:szCs w:val="24"/>
        </w:rPr>
        <w:t>A structure is suggested for you</w:t>
      </w:r>
      <w:r w:rsidR="00D42CF2" w:rsidRPr="00A5614C">
        <w:rPr>
          <w:rFonts w:asciiTheme="minorHAnsi" w:hAnsiTheme="minorHAnsi"/>
          <w:sz w:val="24"/>
          <w:szCs w:val="24"/>
        </w:rPr>
        <w:t xml:space="preserve"> </w:t>
      </w:r>
      <w:r w:rsidRPr="00A5614C">
        <w:rPr>
          <w:rFonts w:asciiTheme="minorHAnsi" w:hAnsiTheme="minorHAnsi"/>
          <w:sz w:val="24"/>
          <w:szCs w:val="24"/>
        </w:rPr>
        <w:t>through this syllabus and the eLearning environment; however, you may complete and submit the assignments in any order.</w:t>
      </w:r>
    </w:p>
    <w:p w:rsidR="009A50CF" w:rsidRPr="00A5614C" w:rsidRDefault="009A50CF" w:rsidP="009A50CF">
      <w:pPr>
        <w:pStyle w:val="PlainText"/>
        <w:rPr>
          <w:rFonts w:asciiTheme="minorHAnsi" w:hAnsiTheme="minorHAnsi"/>
          <w:sz w:val="24"/>
          <w:szCs w:val="24"/>
        </w:rPr>
      </w:pPr>
    </w:p>
    <w:p w:rsidR="009A50CF" w:rsidRPr="00A5614C" w:rsidRDefault="009A50CF" w:rsidP="009A50CF">
      <w:pPr>
        <w:pStyle w:val="Body1"/>
        <w:rPr>
          <w:rFonts w:asciiTheme="minorHAnsi" w:hAnsiTheme="minorHAnsi"/>
          <w:b/>
          <w:szCs w:val="24"/>
          <w:u w:val="single"/>
        </w:rPr>
      </w:pPr>
      <w:r w:rsidRPr="00A5614C">
        <w:rPr>
          <w:rFonts w:asciiTheme="minorHAnsi" w:hAnsiTheme="minorHAnsi"/>
          <w:b/>
          <w:szCs w:val="24"/>
          <w:u w:val="single"/>
        </w:rPr>
        <w:t>EVALUATION OR GRADING POLICY:</w:t>
      </w:r>
    </w:p>
    <w:p w:rsidR="009A50CF" w:rsidRPr="00A5614C" w:rsidRDefault="009A50CF" w:rsidP="009A50CF">
      <w:pPr>
        <w:pStyle w:val="PlainText"/>
        <w:rPr>
          <w:rFonts w:asciiTheme="minorHAnsi" w:hAnsiTheme="minorHAnsi"/>
          <w:sz w:val="24"/>
          <w:szCs w:val="24"/>
        </w:rPr>
      </w:pPr>
      <w:r w:rsidRPr="00A5614C">
        <w:rPr>
          <w:rFonts w:asciiTheme="minorHAnsi" w:hAnsiTheme="minorHAnsi"/>
          <w:sz w:val="24"/>
          <w:szCs w:val="24"/>
        </w:rPr>
        <w:t>All submitted material is reviewed by a member of the Perkins eLearning staff and is evaluated as having met the assignment requirements. Assignments are not individually evaluated or graded. Submitted assignments are not returned.</w:t>
      </w:r>
    </w:p>
    <w:p w:rsidR="009A50CF" w:rsidRPr="00A5614C" w:rsidRDefault="009A50CF" w:rsidP="009A50CF">
      <w:pPr>
        <w:pStyle w:val="PlainText"/>
        <w:rPr>
          <w:rFonts w:asciiTheme="minorHAnsi" w:hAnsiTheme="minorHAnsi"/>
          <w:sz w:val="24"/>
          <w:szCs w:val="24"/>
        </w:rPr>
      </w:pPr>
    </w:p>
    <w:p w:rsidR="00BD569C" w:rsidRPr="00A5614C" w:rsidRDefault="009A50CF" w:rsidP="00F60FD4">
      <w:pPr>
        <w:pStyle w:val="PlainText"/>
        <w:rPr>
          <w:rFonts w:asciiTheme="minorHAnsi" w:hAnsiTheme="minorHAnsi"/>
          <w:sz w:val="24"/>
          <w:szCs w:val="24"/>
        </w:rPr>
      </w:pPr>
      <w:r w:rsidRPr="00A5614C">
        <w:rPr>
          <w:rFonts w:asciiTheme="minorHAnsi" w:hAnsiTheme="minorHAnsi"/>
          <w:sz w:val="24"/>
          <w:szCs w:val="24"/>
        </w:rPr>
        <w:t xml:space="preserve">Assignments and assessments are evaluated on a Pass/Fail scale, and </w:t>
      </w:r>
      <w:r w:rsidRPr="00A5614C">
        <w:rPr>
          <w:rFonts w:asciiTheme="minorHAnsi" w:hAnsiTheme="minorHAnsi"/>
          <w:i/>
          <w:sz w:val="24"/>
          <w:szCs w:val="24"/>
          <w:u w:val="single"/>
        </w:rPr>
        <w:t>all</w:t>
      </w:r>
      <w:r w:rsidRPr="00A5614C">
        <w:rPr>
          <w:rFonts w:asciiTheme="minorHAnsi" w:hAnsiTheme="minorHAnsi"/>
          <w:sz w:val="24"/>
          <w:szCs w:val="24"/>
        </w:rPr>
        <w:t xml:space="preserve"> requirements must be met to receive credits.</w:t>
      </w:r>
      <w:r w:rsidR="00F71990" w:rsidRPr="00A5614C">
        <w:rPr>
          <w:rFonts w:asciiTheme="minorHAnsi" w:hAnsiTheme="minorHAnsi"/>
          <w:sz w:val="24"/>
          <w:szCs w:val="24"/>
        </w:rPr>
        <w:t xml:space="preserve"> </w:t>
      </w:r>
      <w:r w:rsidRPr="00A5614C">
        <w:rPr>
          <w:rFonts w:asciiTheme="minorHAnsi" w:hAnsiTheme="minorHAnsi"/>
          <w:sz w:val="24"/>
          <w:szCs w:val="24"/>
        </w:rPr>
        <w:t xml:space="preserve"> There is no time limit to completing a Perkins </w:t>
      </w:r>
      <w:r w:rsidR="00D42CF2" w:rsidRPr="00A5614C">
        <w:rPr>
          <w:rFonts w:asciiTheme="minorHAnsi" w:hAnsiTheme="minorHAnsi"/>
          <w:sz w:val="24"/>
          <w:szCs w:val="24"/>
        </w:rPr>
        <w:t>Self-paced</w:t>
      </w:r>
      <w:r w:rsidRPr="00A5614C">
        <w:rPr>
          <w:rFonts w:asciiTheme="minorHAnsi" w:hAnsiTheme="minorHAnsi"/>
          <w:sz w:val="24"/>
          <w:szCs w:val="24"/>
        </w:rPr>
        <w:t xml:space="preserve"> </w:t>
      </w:r>
      <w:r w:rsidR="00D42CF2" w:rsidRPr="00A5614C">
        <w:rPr>
          <w:rFonts w:asciiTheme="minorHAnsi" w:hAnsiTheme="minorHAnsi"/>
          <w:sz w:val="24"/>
          <w:szCs w:val="24"/>
        </w:rPr>
        <w:t>Tutorial</w:t>
      </w:r>
      <w:r w:rsidRPr="00A5614C">
        <w:rPr>
          <w:rFonts w:asciiTheme="minorHAnsi" w:hAnsiTheme="minorHAnsi"/>
          <w:sz w:val="24"/>
          <w:szCs w:val="24"/>
        </w:rPr>
        <w:t>. The lesson plan structure is suggested as the best approach to the material.</w:t>
      </w:r>
    </w:p>
    <w:p w:rsidR="00BD569C" w:rsidRPr="00A5614C" w:rsidRDefault="00BD569C" w:rsidP="00F60FD4">
      <w:pPr>
        <w:pStyle w:val="PlainText"/>
        <w:rPr>
          <w:rFonts w:asciiTheme="minorHAnsi" w:hAnsiTheme="minorHAnsi"/>
          <w:b/>
          <w:sz w:val="24"/>
          <w:szCs w:val="24"/>
          <w:u w:val="single"/>
        </w:rPr>
      </w:pPr>
    </w:p>
    <w:p w:rsidR="003E5A64" w:rsidRPr="00A5614C" w:rsidRDefault="003E5A64" w:rsidP="00F60FD4">
      <w:pPr>
        <w:pStyle w:val="PlainText"/>
        <w:rPr>
          <w:rFonts w:asciiTheme="minorHAnsi" w:hAnsiTheme="minorHAnsi"/>
          <w:b/>
          <w:sz w:val="24"/>
          <w:szCs w:val="24"/>
          <w:u w:val="single"/>
        </w:rPr>
      </w:pPr>
    </w:p>
    <w:p w:rsidR="003E5A64" w:rsidRPr="00A5614C" w:rsidRDefault="003E5A64" w:rsidP="00F60FD4">
      <w:pPr>
        <w:pStyle w:val="PlainText"/>
        <w:rPr>
          <w:rFonts w:asciiTheme="minorHAnsi" w:hAnsiTheme="minorHAnsi"/>
          <w:b/>
          <w:sz w:val="24"/>
          <w:szCs w:val="24"/>
          <w:u w:val="single"/>
        </w:rPr>
      </w:pPr>
    </w:p>
    <w:p w:rsidR="003E5A64" w:rsidRPr="00A5614C" w:rsidRDefault="003E5A64" w:rsidP="00F60FD4">
      <w:pPr>
        <w:pStyle w:val="PlainText"/>
        <w:rPr>
          <w:rFonts w:asciiTheme="minorHAnsi" w:hAnsiTheme="minorHAnsi"/>
          <w:b/>
          <w:sz w:val="24"/>
          <w:szCs w:val="24"/>
          <w:u w:val="single"/>
        </w:rPr>
      </w:pPr>
    </w:p>
    <w:p w:rsidR="00F60FD4" w:rsidRPr="00A5614C" w:rsidRDefault="00F60FD4" w:rsidP="00F60FD4">
      <w:pPr>
        <w:pStyle w:val="PlainText"/>
        <w:rPr>
          <w:rFonts w:asciiTheme="minorHAnsi" w:hAnsiTheme="minorHAnsi"/>
          <w:bCs/>
          <w:sz w:val="24"/>
          <w:szCs w:val="24"/>
        </w:rPr>
      </w:pPr>
      <w:r w:rsidRPr="00A5614C">
        <w:rPr>
          <w:rFonts w:asciiTheme="minorHAnsi" w:hAnsiTheme="minorHAnsi"/>
          <w:b/>
          <w:sz w:val="24"/>
          <w:szCs w:val="24"/>
          <w:u w:val="single"/>
        </w:rPr>
        <w:lastRenderedPageBreak/>
        <w:t>TEXTS</w:t>
      </w:r>
      <w:r w:rsidRPr="00A5614C">
        <w:rPr>
          <w:rFonts w:asciiTheme="minorHAnsi" w:hAnsiTheme="minorHAnsi"/>
          <w:b/>
          <w:sz w:val="24"/>
          <w:szCs w:val="24"/>
        </w:rPr>
        <w:t xml:space="preserve">: </w:t>
      </w:r>
    </w:p>
    <w:p w:rsidR="00D00645" w:rsidRPr="00A5614C" w:rsidRDefault="003E5A64" w:rsidP="001D5942">
      <w:pPr>
        <w:pStyle w:val="Body1"/>
        <w:rPr>
          <w:rFonts w:asciiTheme="minorHAnsi" w:hAnsiTheme="minorHAnsi"/>
          <w:color w:val="auto"/>
          <w:szCs w:val="24"/>
          <w:u w:color="0000FF"/>
        </w:rPr>
      </w:pPr>
      <w:r w:rsidRPr="00A5614C">
        <w:rPr>
          <w:rFonts w:asciiTheme="minorHAnsi" w:hAnsiTheme="minorHAnsi"/>
          <w:color w:val="auto"/>
          <w:szCs w:val="24"/>
          <w:u w:color="0000FF"/>
        </w:rPr>
        <w:t xml:space="preserve">Sacks and Zatta, Eds. </w:t>
      </w:r>
      <w:r w:rsidRPr="00A5614C">
        <w:rPr>
          <w:rFonts w:asciiTheme="minorHAnsi" w:hAnsiTheme="minorHAnsi" w:cs="Arial"/>
          <w:i/>
          <w:iCs/>
          <w:szCs w:val="24"/>
          <w:shd w:val="clear" w:color="auto" w:fill="FFFFFF"/>
        </w:rPr>
        <w:t>Keys to Educational Success:  Teaching Students with Visual Impairments and Multiple Disabilities</w:t>
      </w:r>
      <w:r w:rsidRPr="00A5614C">
        <w:rPr>
          <w:rFonts w:asciiTheme="minorHAnsi" w:hAnsiTheme="minorHAnsi" w:cs="Arial"/>
          <w:szCs w:val="24"/>
          <w:shd w:val="clear" w:color="auto" w:fill="FFFFFF"/>
        </w:rPr>
        <w:t>, AFB Press.</w:t>
      </w:r>
    </w:p>
    <w:p w:rsidR="003E5A64" w:rsidRPr="00A5614C" w:rsidRDefault="003E5A64" w:rsidP="001D5942">
      <w:pPr>
        <w:pStyle w:val="Body1"/>
        <w:rPr>
          <w:rFonts w:asciiTheme="minorHAnsi" w:hAnsiTheme="minorHAnsi"/>
          <w:color w:val="auto"/>
          <w:szCs w:val="24"/>
          <w:u w:color="0000FF"/>
        </w:rPr>
      </w:pPr>
    </w:p>
    <w:p w:rsidR="00F60FD4" w:rsidRPr="00A5614C" w:rsidRDefault="003E5A64" w:rsidP="003E5A64">
      <w:pPr>
        <w:pStyle w:val="Body1"/>
        <w:rPr>
          <w:rFonts w:asciiTheme="minorHAnsi" w:hAnsiTheme="minorHAnsi"/>
          <w:color w:val="auto"/>
          <w:szCs w:val="24"/>
          <w:u w:color="0000FF"/>
        </w:rPr>
      </w:pPr>
      <w:r w:rsidRPr="00A5614C">
        <w:rPr>
          <w:rFonts w:asciiTheme="minorHAnsi" w:hAnsiTheme="minorHAnsi"/>
          <w:color w:val="auto"/>
          <w:szCs w:val="24"/>
          <w:u w:color="0000FF"/>
        </w:rPr>
        <w:t>Additional r</w:t>
      </w:r>
      <w:r w:rsidR="009A50CF" w:rsidRPr="00A5614C">
        <w:rPr>
          <w:rFonts w:asciiTheme="minorHAnsi" w:hAnsiTheme="minorHAnsi"/>
          <w:color w:val="auto"/>
          <w:szCs w:val="24"/>
          <w:u w:color="0000FF"/>
        </w:rPr>
        <w:t xml:space="preserve">equired </w:t>
      </w:r>
      <w:r w:rsidR="00D42CF2" w:rsidRPr="00A5614C">
        <w:rPr>
          <w:rFonts w:asciiTheme="minorHAnsi" w:hAnsiTheme="minorHAnsi"/>
          <w:color w:val="auto"/>
          <w:szCs w:val="24"/>
          <w:u w:color="0000FF"/>
        </w:rPr>
        <w:t>readings are provided through the learning platform</w:t>
      </w:r>
      <w:r w:rsidR="009A50CF" w:rsidRPr="00A5614C">
        <w:rPr>
          <w:rFonts w:asciiTheme="minorHAnsi" w:hAnsiTheme="minorHAnsi"/>
          <w:color w:val="auto"/>
          <w:szCs w:val="24"/>
          <w:u w:color="0000FF"/>
        </w:rPr>
        <w:t xml:space="preserve">. Additional suggested reading is optional. </w:t>
      </w:r>
    </w:p>
    <w:p w:rsidR="003B3373" w:rsidRPr="00A5614C" w:rsidRDefault="003B3373">
      <w:pPr>
        <w:pStyle w:val="Body1"/>
        <w:rPr>
          <w:rFonts w:asciiTheme="minorHAnsi" w:hAnsiTheme="minorHAnsi"/>
          <w:b/>
          <w:szCs w:val="24"/>
        </w:rPr>
      </w:pPr>
    </w:p>
    <w:p w:rsidR="003B3373" w:rsidRPr="00A5614C" w:rsidRDefault="003B3373">
      <w:pPr>
        <w:pStyle w:val="Body1"/>
        <w:rPr>
          <w:rFonts w:asciiTheme="minorHAnsi" w:hAnsiTheme="minorHAnsi"/>
          <w:b/>
          <w:szCs w:val="24"/>
          <w:u w:val="single"/>
        </w:rPr>
      </w:pPr>
      <w:r w:rsidRPr="00A5614C">
        <w:rPr>
          <w:rFonts w:asciiTheme="minorHAnsi" w:hAnsiTheme="minorHAnsi"/>
          <w:b/>
          <w:szCs w:val="24"/>
          <w:u w:val="single"/>
        </w:rPr>
        <w:t>LEARNING OUTCOMES / OBJECTIVES:</w:t>
      </w:r>
    </w:p>
    <w:p w:rsidR="003B3373" w:rsidRPr="00A5614C" w:rsidRDefault="003B3373">
      <w:pPr>
        <w:pStyle w:val="Body1"/>
        <w:rPr>
          <w:rFonts w:asciiTheme="minorHAnsi" w:hAnsiTheme="minorHAnsi"/>
          <w:szCs w:val="24"/>
        </w:rPr>
      </w:pPr>
    </w:p>
    <w:p w:rsidR="003B3373" w:rsidRPr="00A5614C" w:rsidRDefault="003B3373">
      <w:pPr>
        <w:pStyle w:val="Body1"/>
        <w:ind w:left="360"/>
        <w:rPr>
          <w:rFonts w:asciiTheme="minorHAnsi" w:hAnsiTheme="minorHAnsi"/>
          <w:szCs w:val="24"/>
        </w:rPr>
      </w:pPr>
      <w:r w:rsidRPr="00A5614C">
        <w:rPr>
          <w:rFonts w:asciiTheme="minorHAnsi" w:hAnsiTheme="minorHAnsi"/>
          <w:b/>
          <w:szCs w:val="24"/>
        </w:rPr>
        <w:t>Knowledge</w:t>
      </w:r>
      <w:r w:rsidRPr="00A5614C">
        <w:rPr>
          <w:rFonts w:asciiTheme="minorHAnsi" w:hAnsiTheme="minorHAnsi"/>
          <w:szCs w:val="24"/>
        </w:rPr>
        <w:t xml:space="preserve">:  As a result of the learning experiences in the course, you will </w:t>
      </w:r>
      <w:r w:rsidR="000A1C2A" w:rsidRPr="00A5614C">
        <w:rPr>
          <w:rFonts w:asciiTheme="minorHAnsi" w:hAnsiTheme="minorHAnsi"/>
          <w:szCs w:val="24"/>
        </w:rPr>
        <w:t>define</w:t>
      </w:r>
      <w:r w:rsidR="005A67A8" w:rsidRPr="00A5614C">
        <w:rPr>
          <w:rFonts w:asciiTheme="minorHAnsi" w:hAnsiTheme="minorHAnsi"/>
          <w:szCs w:val="24"/>
        </w:rPr>
        <w:t>:</w:t>
      </w:r>
      <w:r w:rsidRPr="00A5614C">
        <w:rPr>
          <w:rFonts w:asciiTheme="minorHAnsi" w:hAnsiTheme="minorHAnsi"/>
          <w:szCs w:val="24"/>
        </w:rPr>
        <w:t xml:space="preserve"> </w:t>
      </w:r>
    </w:p>
    <w:p w:rsidR="003E5A64" w:rsidRPr="00A5614C" w:rsidRDefault="000A1C2A" w:rsidP="003E5A64">
      <w:pPr>
        <w:pStyle w:val="Body1"/>
        <w:numPr>
          <w:ilvl w:val="0"/>
          <w:numId w:val="22"/>
        </w:numPr>
        <w:rPr>
          <w:rFonts w:asciiTheme="minorHAnsi" w:hAnsiTheme="minorHAnsi" w:cs="Arial"/>
          <w:szCs w:val="24"/>
        </w:rPr>
      </w:pPr>
      <w:r w:rsidRPr="00A5614C">
        <w:rPr>
          <w:rFonts w:asciiTheme="minorHAnsi" w:hAnsiTheme="minorHAnsi" w:cs="Arial"/>
          <w:szCs w:val="24"/>
        </w:rPr>
        <w:t>terms used in orientation and mobility</w:t>
      </w:r>
    </w:p>
    <w:p w:rsidR="003E5A64" w:rsidRPr="00A5614C" w:rsidRDefault="000A1C2A" w:rsidP="003E5A64">
      <w:pPr>
        <w:pStyle w:val="Body1"/>
        <w:numPr>
          <w:ilvl w:val="0"/>
          <w:numId w:val="22"/>
        </w:numPr>
        <w:rPr>
          <w:rFonts w:asciiTheme="minorHAnsi" w:hAnsiTheme="minorHAnsi"/>
          <w:szCs w:val="24"/>
        </w:rPr>
      </w:pPr>
      <w:r w:rsidRPr="00A5614C">
        <w:rPr>
          <w:rFonts w:asciiTheme="minorHAnsi" w:hAnsiTheme="minorHAnsi" w:cs="Arial"/>
          <w:szCs w:val="24"/>
        </w:rPr>
        <w:t>the components of the traditional O&amp;M curriculum</w:t>
      </w:r>
    </w:p>
    <w:p w:rsidR="000A1C2A" w:rsidRPr="00A5614C" w:rsidRDefault="000A1C2A" w:rsidP="003E5A64">
      <w:pPr>
        <w:pStyle w:val="Body1"/>
        <w:numPr>
          <w:ilvl w:val="0"/>
          <w:numId w:val="22"/>
        </w:numPr>
        <w:rPr>
          <w:rFonts w:asciiTheme="minorHAnsi" w:hAnsiTheme="minorHAnsi"/>
          <w:szCs w:val="24"/>
        </w:rPr>
      </w:pPr>
      <w:r w:rsidRPr="00A5614C">
        <w:rPr>
          <w:rFonts w:asciiTheme="minorHAnsi" w:hAnsiTheme="minorHAnsi" w:cs="Arial"/>
          <w:szCs w:val="24"/>
        </w:rPr>
        <w:t>various travel methods employed by people with multiple disabilities</w:t>
      </w:r>
    </w:p>
    <w:p w:rsidR="003B3373" w:rsidRPr="00A5614C" w:rsidRDefault="003B3373">
      <w:pPr>
        <w:pStyle w:val="Body1"/>
        <w:ind w:left="360"/>
        <w:rPr>
          <w:rFonts w:asciiTheme="minorHAnsi" w:hAnsiTheme="minorHAnsi"/>
          <w:color w:val="auto"/>
          <w:szCs w:val="24"/>
        </w:rPr>
      </w:pPr>
    </w:p>
    <w:p w:rsidR="003B3373" w:rsidRPr="00A5614C" w:rsidRDefault="003B3373">
      <w:pPr>
        <w:pStyle w:val="Body1"/>
        <w:ind w:left="360"/>
        <w:rPr>
          <w:rFonts w:asciiTheme="minorHAnsi" w:hAnsiTheme="minorHAnsi"/>
          <w:color w:val="auto"/>
          <w:szCs w:val="24"/>
        </w:rPr>
      </w:pPr>
      <w:r w:rsidRPr="00A5614C">
        <w:rPr>
          <w:rFonts w:asciiTheme="minorHAnsi" w:hAnsiTheme="minorHAnsi"/>
          <w:b/>
          <w:color w:val="auto"/>
          <w:szCs w:val="24"/>
        </w:rPr>
        <w:t>Skill</w:t>
      </w:r>
      <w:r w:rsidRPr="00A5614C">
        <w:rPr>
          <w:rFonts w:asciiTheme="minorHAnsi" w:hAnsiTheme="minorHAnsi"/>
          <w:color w:val="auto"/>
          <w:szCs w:val="24"/>
        </w:rPr>
        <w:t>: As a result of the learning experiences in the course, you will be</w:t>
      </w:r>
      <w:r w:rsidR="005A67A8" w:rsidRPr="00A5614C">
        <w:rPr>
          <w:rFonts w:asciiTheme="minorHAnsi" w:hAnsiTheme="minorHAnsi"/>
          <w:color w:val="auto"/>
          <w:szCs w:val="24"/>
        </w:rPr>
        <w:t xml:space="preserve"> </w:t>
      </w:r>
      <w:r w:rsidRPr="00A5614C">
        <w:rPr>
          <w:rFonts w:asciiTheme="minorHAnsi" w:hAnsiTheme="minorHAnsi"/>
          <w:color w:val="auto"/>
          <w:szCs w:val="24"/>
        </w:rPr>
        <w:t>able to:</w:t>
      </w:r>
    </w:p>
    <w:p w:rsidR="003E5A64" w:rsidRPr="00A5614C" w:rsidRDefault="00D31183" w:rsidP="003E5A64">
      <w:pPr>
        <w:pStyle w:val="Body1"/>
        <w:numPr>
          <w:ilvl w:val="0"/>
          <w:numId w:val="23"/>
        </w:numPr>
        <w:rPr>
          <w:rFonts w:asciiTheme="minorHAnsi" w:hAnsiTheme="minorHAnsi" w:cs="Arial"/>
          <w:szCs w:val="24"/>
        </w:rPr>
      </w:pPr>
      <w:r w:rsidRPr="00A5614C">
        <w:rPr>
          <w:rFonts w:asciiTheme="minorHAnsi" w:hAnsiTheme="minorHAnsi" w:cs="Arial"/>
          <w:szCs w:val="24"/>
        </w:rPr>
        <w:t xml:space="preserve">Describe </w:t>
      </w:r>
      <w:r w:rsidR="000A1C2A" w:rsidRPr="00A5614C">
        <w:rPr>
          <w:rFonts w:asciiTheme="minorHAnsi" w:hAnsiTheme="minorHAnsi" w:cs="Arial"/>
          <w:szCs w:val="24"/>
        </w:rPr>
        <w:t>strategies for promoting O&amp;M for students with visual impairments and additional disabilities</w:t>
      </w:r>
    </w:p>
    <w:p w:rsidR="003E5A64" w:rsidRPr="00A5614C" w:rsidRDefault="000A1C2A" w:rsidP="003E5A64">
      <w:pPr>
        <w:pStyle w:val="Body1"/>
        <w:numPr>
          <w:ilvl w:val="0"/>
          <w:numId w:val="23"/>
        </w:numPr>
        <w:rPr>
          <w:rFonts w:asciiTheme="minorHAnsi" w:hAnsiTheme="minorHAnsi"/>
          <w:color w:val="auto"/>
          <w:szCs w:val="24"/>
        </w:rPr>
      </w:pPr>
      <w:r w:rsidRPr="00A5614C">
        <w:rPr>
          <w:rFonts w:asciiTheme="minorHAnsi" w:hAnsiTheme="minorHAnsi" w:cs="Arial"/>
          <w:szCs w:val="24"/>
        </w:rPr>
        <w:t>List commonly used adaptations for human guide and long cane use for individuals with additional disabilities</w:t>
      </w:r>
    </w:p>
    <w:p w:rsidR="00D31183" w:rsidRPr="00A5614C" w:rsidRDefault="000A1C2A" w:rsidP="003E5A64">
      <w:pPr>
        <w:pStyle w:val="Body1"/>
        <w:numPr>
          <w:ilvl w:val="0"/>
          <w:numId w:val="23"/>
        </w:numPr>
        <w:rPr>
          <w:rFonts w:asciiTheme="minorHAnsi" w:hAnsiTheme="minorHAnsi"/>
          <w:color w:val="auto"/>
          <w:szCs w:val="24"/>
        </w:rPr>
      </w:pPr>
      <w:r w:rsidRPr="00A5614C">
        <w:rPr>
          <w:rFonts w:asciiTheme="minorHAnsi" w:hAnsiTheme="minorHAnsi" w:cs="Arial"/>
          <w:szCs w:val="24"/>
        </w:rPr>
        <w:t xml:space="preserve">Describe considerations for individuals with multiple disabilities and visual </w:t>
      </w:r>
      <w:r w:rsidR="00A5614C" w:rsidRPr="00A5614C">
        <w:rPr>
          <w:rFonts w:asciiTheme="minorHAnsi" w:hAnsiTheme="minorHAnsi" w:cs="Arial"/>
          <w:szCs w:val="24"/>
        </w:rPr>
        <w:t>impairment</w:t>
      </w:r>
    </w:p>
    <w:p w:rsidR="00D31183" w:rsidRPr="00A5614C" w:rsidRDefault="000A1C2A" w:rsidP="003E5A64">
      <w:pPr>
        <w:pStyle w:val="Body1"/>
        <w:numPr>
          <w:ilvl w:val="0"/>
          <w:numId w:val="23"/>
        </w:numPr>
        <w:rPr>
          <w:rFonts w:asciiTheme="minorHAnsi" w:hAnsiTheme="minorHAnsi"/>
          <w:color w:val="auto"/>
          <w:szCs w:val="24"/>
        </w:rPr>
      </w:pPr>
      <w:r w:rsidRPr="00A5614C">
        <w:rPr>
          <w:rFonts w:asciiTheme="minorHAnsi" w:hAnsiTheme="minorHAnsi" w:cs="Arial"/>
          <w:szCs w:val="24"/>
        </w:rPr>
        <w:t>Establish appropriate O&amp;M</w:t>
      </w:r>
      <w:r w:rsidR="00D31183" w:rsidRPr="00A5614C">
        <w:rPr>
          <w:rFonts w:asciiTheme="minorHAnsi" w:hAnsiTheme="minorHAnsi" w:cs="Arial"/>
          <w:szCs w:val="24"/>
        </w:rPr>
        <w:t xml:space="preserve"> goals for students with multiple disabilities including visual impairment</w:t>
      </w:r>
    </w:p>
    <w:p w:rsidR="003B3373" w:rsidRPr="00A5614C" w:rsidRDefault="003B3373">
      <w:pPr>
        <w:pStyle w:val="Body1"/>
        <w:ind w:firstLine="360"/>
        <w:rPr>
          <w:rFonts w:asciiTheme="minorHAnsi" w:hAnsiTheme="minorHAnsi"/>
          <w:b/>
          <w:color w:val="auto"/>
          <w:szCs w:val="24"/>
        </w:rPr>
      </w:pPr>
    </w:p>
    <w:p w:rsidR="003B3373" w:rsidRPr="00A5614C" w:rsidRDefault="003B3373">
      <w:pPr>
        <w:pStyle w:val="Body1"/>
        <w:ind w:left="360"/>
        <w:rPr>
          <w:rFonts w:asciiTheme="minorHAnsi" w:hAnsiTheme="minorHAnsi"/>
          <w:color w:val="auto"/>
          <w:szCs w:val="24"/>
        </w:rPr>
      </w:pPr>
      <w:r w:rsidRPr="00A5614C">
        <w:rPr>
          <w:rFonts w:asciiTheme="minorHAnsi" w:hAnsiTheme="minorHAnsi"/>
          <w:b/>
          <w:color w:val="auto"/>
          <w:szCs w:val="24"/>
        </w:rPr>
        <w:t>Caring</w:t>
      </w:r>
      <w:r w:rsidRPr="00A5614C">
        <w:rPr>
          <w:rFonts w:asciiTheme="minorHAnsi" w:hAnsiTheme="minorHAnsi"/>
          <w:color w:val="auto"/>
          <w:szCs w:val="24"/>
        </w:rPr>
        <w:t xml:space="preserve">: As a result of the learning experiences in the course, you will become more competent in your ability to: </w:t>
      </w:r>
    </w:p>
    <w:p w:rsidR="003E5A64" w:rsidRPr="00A5614C" w:rsidRDefault="000A1C2A" w:rsidP="003E5A64">
      <w:pPr>
        <w:pStyle w:val="Body1"/>
        <w:numPr>
          <w:ilvl w:val="0"/>
          <w:numId w:val="24"/>
        </w:numPr>
        <w:rPr>
          <w:rFonts w:asciiTheme="minorHAnsi" w:hAnsiTheme="minorHAnsi" w:cs="Arial"/>
          <w:szCs w:val="24"/>
        </w:rPr>
      </w:pPr>
      <w:r w:rsidRPr="00A5614C">
        <w:rPr>
          <w:rFonts w:asciiTheme="minorHAnsi" w:hAnsiTheme="minorHAnsi" w:cs="Arial"/>
          <w:szCs w:val="24"/>
        </w:rPr>
        <w:t>describe the effects of visual impairment on early motor development</w:t>
      </w:r>
    </w:p>
    <w:p w:rsidR="003E5A64" w:rsidRPr="00A5614C" w:rsidRDefault="000A1C2A" w:rsidP="003E5A64">
      <w:pPr>
        <w:pStyle w:val="Body1"/>
        <w:numPr>
          <w:ilvl w:val="0"/>
          <w:numId w:val="24"/>
        </w:numPr>
        <w:rPr>
          <w:rFonts w:asciiTheme="minorHAnsi" w:hAnsiTheme="minorHAnsi"/>
          <w:b/>
          <w:color w:val="auto"/>
          <w:szCs w:val="24"/>
          <w:u w:color="808080"/>
        </w:rPr>
      </w:pPr>
      <w:r w:rsidRPr="00A5614C">
        <w:rPr>
          <w:rFonts w:asciiTheme="minorHAnsi" w:hAnsiTheme="minorHAnsi" w:cs="Arial"/>
          <w:szCs w:val="24"/>
        </w:rPr>
        <w:t>identify possible effects on development with additional disabilities are present</w:t>
      </w:r>
    </w:p>
    <w:p w:rsidR="000A1C2A" w:rsidRPr="00A5614C" w:rsidRDefault="000A1C2A" w:rsidP="003E5A64">
      <w:pPr>
        <w:pStyle w:val="Body1"/>
        <w:numPr>
          <w:ilvl w:val="0"/>
          <w:numId w:val="24"/>
        </w:numPr>
        <w:rPr>
          <w:rFonts w:asciiTheme="minorHAnsi" w:hAnsiTheme="minorHAnsi"/>
          <w:b/>
          <w:color w:val="auto"/>
          <w:szCs w:val="24"/>
          <w:u w:color="808080"/>
        </w:rPr>
      </w:pPr>
      <w:r w:rsidRPr="00A5614C">
        <w:rPr>
          <w:rFonts w:asciiTheme="minorHAnsi" w:hAnsiTheme="minorHAnsi" w:cs="Arial"/>
          <w:szCs w:val="24"/>
        </w:rPr>
        <w:t>describe strategies for encouraging O&amp;M for students who use alternative communication systems</w:t>
      </w:r>
    </w:p>
    <w:p w:rsidR="000A1C2A" w:rsidRPr="00A5614C" w:rsidRDefault="000A1C2A" w:rsidP="003E5A64">
      <w:pPr>
        <w:pStyle w:val="Body1"/>
        <w:numPr>
          <w:ilvl w:val="0"/>
          <w:numId w:val="24"/>
        </w:numPr>
        <w:rPr>
          <w:rFonts w:asciiTheme="minorHAnsi" w:hAnsiTheme="minorHAnsi"/>
          <w:b/>
          <w:color w:val="auto"/>
          <w:szCs w:val="24"/>
          <w:u w:color="808080"/>
        </w:rPr>
      </w:pPr>
      <w:r w:rsidRPr="00A5614C">
        <w:rPr>
          <w:rFonts w:asciiTheme="minorHAnsi" w:hAnsiTheme="minorHAnsi" w:cs="Arial"/>
          <w:szCs w:val="24"/>
        </w:rPr>
        <w:t>describe strategies to support positive behaviors for O&amp;M instruction</w:t>
      </w:r>
    </w:p>
    <w:p w:rsidR="003B3373" w:rsidRPr="00A5614C" w:rsidRDefault="003B3373">
      <w:pPr>
        <w:pStyle w:val="Body1"/>
        <w:ind w:left="360"/>
        <w:rPr>
          <w:rFonts w:asciiTheme="minorHAnsi" w:hAnsiTheme="minorHAnsi"/>
          <w:b/>
          <w:color w:val="auto"/>
          <w:szCs w:val="24"/>
        </w:rPr>
      </w:pPr>
    </w:p>
    <w:p w:rsidR="003B3373" w:rsidRPr="00A5614C" w:rsidRDefault="003B3373">
      <w:pPr>
        <w:pStyle w:val="Body1"/>
        <w:ind w:left="360"/>
        <w:rPr>
          <w:rFonts w:asciiTheme="minorHAnsi" w:hAnsiTheme="minorHAnsi"/>
          <w:color w:val="auto"/>
          <w:szCs w:val="24"/>
        </w:rPr>
      </w:pPr>
      <w:r w:rsidRPr="00A5614C">
        <w:rPr>
          <w:rFonts w:asciiTheme="minorHAnsi" w:hAnsiTheme="minorHAnsi"/>
          <w:b/>
          <w:color w:val="auto"/>
          <w:szCs w:val="24"/>
        </w:rPr>
        <w:t>Ethical</w:t>
      </w:r>
      <w:r w:rsidRPr="00A5614C">
        <w:rPr>
          <w:rFonts w:asciiTheme="minorHAnsi" w:hAnsiTheme="minorHAnsi"/>
          <w:color w:val="auto"/>
          <w:szCs w:val="24"/>
        </w:rPr>
        <w:t xml:space="preserve">: As a result of the learning experiences in the course, you will become more competent in your ability to: </w:t>
      </w:r>
    </w:p>
    <w:p w:rsidR="003E5A64" w:rsidRPr="00A5614C" w:rsidRDefault="000A1C2A" w:rsidP="003E5A64">
      <w:pPr>
        <w:pStyle w:val="Body1"/>
        <w:numPr>
          <w:ilvl w:val="0"/>
          <w:numId w:val="25"/>
        </w:numPr>
        <w:rPr>
          <w:rFonts w:asciiTheme="minorHAnsi" w:hAnsiTheme="minorHAnsi"/>
          <w:color w:val="auto"/>
          <w:szCs w:val="24"/>
        </w:rPr>
      </w:pPr>
      <w:r w:rsidRPr="00A5614C">
        <w:rPr>
          <w:rFonts w:asciiTheme="minorHAnsi" w:hAnsiTheme="minorHAnsi" w:cs="Arial"/>
          <w:szCs w:val="24"/>
        </w:rPr>
        <w:t>describe the roles and responsibilities of O&amp;M specialists, and those of other educational team members</w:t>
      </w:r>
    </w:p>
    <w:p w:rsidR="000A1C2A" w:rsidRPr="00A5614C" w:rsidRDefault="000A1C2A" w:rsidP="003E5A64">
      <w:pPr>
        <w:pStyle w:val="Body1"/>
        <w:numPr>
          <w:ilvl w:val="0"/>
          <w:numId w:val="25"/>
        </w:numPr>
        <w:rPr>
          <w:rFonts w:asciiTheme="minorHAnsi" w:hAnsiTheme="minorHAnsi"/>
          <w:color w:val="auto"/>
          <w:szCs w:val="24"/>
        </w:rPr>
      </w:pPr>
      <w:r w:rsidRPr="00A5614C">
        <w:rPr>
          <w:rFonts w:asciiTheme="minorHAnsi" w:hAnsiTheme="minorHAnsi" w:cs="Arial"/>
          <w:szCs w:val="24"/>
        </w:rPr>
        <w:t>describe how collaboration among team members enhances assessment</w:t>
      </w:r>
    </w:p>
    <w:p w:rsidR="003B3373" w:rsidRPr="00A5614C" w:rsidRDefault="003B3373">
      <w:pPr>
        <w:pStyle w:val="Body1"/>
        <w:rPr>
          <w:rFonts w:asciiTheme="minorHAnsi" w:hAnsiTheme="minorHAnsi"/>
          <w:b/>
          <w:szCs w:val="24"/>
        </w:rPr>
      </w:pPr>
    </w:p>
    <w:p w:rsidR="00F60FD4" w:rsidRPr="00A5614C" w:rsidRDefault="00F60FD4">
      <w:pPr>
        <w:pStyle w:val="Body1"/>
        <w:rPr>
          <w:rFonts w:asciiTheme="minorHAnsi" w:hAnsiTheme="minorHAnsi"/>
          <w:b/>
          <w:szCs w:val="24"/>
        </w:rPr>
      </w:pPr>
    </w:p>
    <w:p w:rsidR="001D5942" w:rsidRPr="00A5614C" w:rsidRDefault="003B3373">
      <w:pPr>
        <w:pStyle w:val="Body1"/>
        <w:rPr>
          <w:rFonts w:asciiTheme="minorHAnsi" w:hAnsiTheme="minorHAnsi"/>
          <w:b/>
          <w:szCs w:val="24"/>
          <w:u w:val="single"/>
        </w:rPr>
      </w:pPr>
      <w:r w:rsidRPr="00A5614C">
        <w:rPr>
          <w:rFonts w:asciiTheme="minorHAnsi" w:hAnsiTheme="minorHAnsi"/>
          <w:b/>
          <w:szCs w:val="24"/>
          <w:u w:val="single"/>
        </w:rPr>
        <w:t>COURSE REQUIREMENTS</w:t>
      </w:r>
    </w:p>
    <w:p w:rsidR="003B3373" w:rsidRPr="00A5614C" w:rsidRDefault="003B3373">
      <w:pPr>
        <w:pStyle w:val="Body1"/>
        <w:rPr>
          <w:rFonts w:asciiTheme="minorHAnsi" w:hAnsiTheme="minorHAnsi"/>
          <w:b/>
          <w:szCs w:val="24"/>
        </w:rPr>
      </w:pPr>
    </w:p>
    <w:p w:rsidR="00F60FD4" w:rsidRPr="00A5614C" w:rsidRDefault="00F60FD4" w:rsidP="00F60FD4">
      <w:pPr>
        <w:autoSpaceDE w:val="0"/>
        <w:autoSpaceDN w:val="0"/>
        <w:adjustRightInd w:val="0"/>
        <w:rPr>
          <w:rFonts w:asciiTheme="minorHAnsi" w:hAnsiTheme="minorHAnsi"/>
        </w:rPr>
      </w:pPr>
      <w:r w:rsidRPr="00A5614C">
        <w:rPr>
          <w:rFonts w:asciiTheme="minorHAnsi" w:hAnsiTheme="minorHAnsi"/>
          <w:bCs/>
        </w:rPr>
        <w:lastRenderedPageBreak/>
        <w:t>The required</w:t>
      </w:r>
      <w:r w:rsidRPr="00A5614C">
        <w:rPr>
          <w:rFonts w:asciiTheme="minorHAnsi" w:hAnsiTheme="minorHAnsi"/>
        </w:rPr>
        <w:t xml:space="preserve"> assignments for this course are</w:t>
      </w:r>
      <w:r w:rsidR="009A50CF" w:rsidRPr="00A5614C">
        <w:rPr>
          <w:rFonts w:asciiTheme="minorHAnsi" w:hAnsiTheme="minorHAnsi"/>
        </w:rPr>
        <w:t xml:space="preserve"> listed below. Please see the individual session description for more detail about each assignment. The learning platform also provides checkboxes that can help you monitor your completion.</w:t>
      </w:r>
    </w:p>
    <w:p w:rsidR="001D360E" w:rsidRPr="00A5614C" w:rsidRDefault="001D360E">
      <w:pPr>
        <w:pStyle w:val="Body1"/>
        <w:rPr>
          <w:rFonts w:asciiTheme="minorHAnsi" w:hAnsiTheme="minorHAnsi"/>
          <w:b/>
          <w:szCs w:val="24"/>
        </w:rPr>
      </w:pPr>
    </w:p>
    <w:p w:rsidR="001D360E" w:rsidRPr="00A5614C" w:rsidRDefault="001D360E">
      <w:pPr>
        <w:pStyle w:val="Body1"/>
        <w:rPr>
          <w:rFonts w:asciiTheme="minorHAnsi" w:hAnsiTheme="minorHAnsi"/>
          <w:b/>
          <w:szCs w:val="24"/>
        </w:rPr>
      </w:pPr>
    </w:p>
    <w:p w:rsidR="003B3373" w:rsidRPr="00A5614C" w:rsidRDefault="003B3373">
      <w:pPr>
        <w:pStyle w:val="Body1"/>
        <w:rPr>
          <w:rFonts w:asciiTheme="minorHAnsi" w:hAnsiTheme="minorHAnsi"/>
          <w:b/>
          <w:szCs w:val="24"/>
          <w:u w:val="single"/>
        </w:rPr>
      </w:pPr>
      <w:r w:rsidRPr="00A5614C">
        <w:rPr>
          <w:rFonts w:asciiTheme="minorHAnsi" w:hAnsiTheme="minorHAnsi"/>
          <w:b/>
          <w:szCs w:val="24"/>
          <w:u w:val="single"/>
        </w:rPr>
        <w:t>COURSE CONTENT / TOPICAL OUTLINE</w:t>
      </w:r>
    </w:p>
    <w:p w:rsidR="003B3373" w:rsidRPr="00A5614C" w:rsidRDefault="003B3373">
      <w:pPr>
        <w:pStyle w:val="Body1"/>
        <w:rPr>
          <w:rFonts w:asciiTheme="minorHAnsi" w:hAnsiTheme="minorHAnsi"/>
          <w:b/>
          <w:szCs w:val="24"/>
        </w:rPr>
      </w:pPr>
    </w:p>
    <w:p w:rsidR="003B3373" w:rsidRPr="00A5614C" w:rsidRDefault="003B3373">
      <w:pPr>
        <w:pStyle w:val="Body1"/>
        <w:rPr>
          <w:rFonts w:asciiTheme="minorHAnsi" w:hAnsiTheme="minorHAnsi"/>
          <w:b/>
          <w:szCs w:val="24"/>
        </w:rPr>
      </w:pPr>
      <w:r w:rsidRPr="00A5614C">
        <w:rPr>
          <w:rFonts w:asciiTheme="minorHAnsi" w:hAnsiTheme="minorHAnsi"/>
          <w:szCs w:val="24"/>
        </w:rPr>
        <w:t xml:space="preserve">Session </w:t>
      </w:r>
      <w:r w:rsidR="005E0BEF" w:rsidRPr="00A5614C">
        <w:rPr>
          <w:rFonts w:asciiTheme="minorHAnsi" w:hAnsiTheme="minorHAnsi"/>
          <w:szCs w:val="24"/>
        </w:rPr>
        <w:t>1</w:t>
      </w:r>
      <w:r w:rsidRPr="00A5614C">
        <w:rPr>
          <w:rFonts w:asciiTheme="minorHAnsi" w:hAnsiTheme="minorHAnsi"/>
          <w:szCs w:val="24"/>
        </w:rPr>
        <w:t xml:space="preserve">:  </w:t>
      </w:r>
      <w:r w:rsidR="000A1C2A" w:rsidRPr="00A5614C">
        <w:rPr>
          <w:rFonts w:asciiTheme="minorHAnsi" w:hAnsiTheme="minorHAnsi" w:cs="Arial"/>
          <w:color w:val="auto"/>
          <w:szCs w:val="24"/>
        </w:rPr>
        <w:t>Facilitating O&amp;M for Students with Visual and Multiple Disabilities</w:t>
      </w:r>
    </w:p>
    <w:p w:rsidR="003B3373" w:rsidRPr="00A5614C" w:rsidRDefault="003B3373">
      <w:pPr>
        <w:pStyle w:val="Body1"/>
        <w:rPr>
          <w:rFonts w:asciiTheme="minorHAnsi" w:hAnsiTheme="minorHAnsi"/>
          <w:b/>
          <w:szCs w:val="24"/>
        </w:rPr>
      </w:pPr>
    </w:p>
    <w:p w:rsidR="003B3373" w:rsidRPr="00A5614C" w:rsidRDefault="003B3373">
      <w:pPr>
        <w:pStyle w:val="Body1"/>
        <w:rPr>
          <w:rFonts w:asciiTheme="minorHAnsi" w:hAnsiTheme="minorHAnsi"/>
          <w:b/>
          <w:szCs w:val="24"/>
        </w:rPr>
      </w:pPr>
      <w:r w:rsidRPr="00A5614C">
        <w:rPr>
          <w:rFonts w:asciiTheme="minorHAnsi" w:hAnsiTheme="minorHAnsi"/>
          <w:b/>
          <w:szCs w:val="24"/>
        </w:rPr>
        <w:t>Session Goals:</w:t>
      </w:r>
    </w:p>
    <w:p w:rsidR="00D31183" w:rsidRPr="00A5614C" w:rsidRDefault="00D31183" w:rsidP="00D31183">
      <w:pPr>
        <w:rPr>
          <w:rFonts w:asciiTheme="minorHAnsi" w:hAnsiTheme="minorHAnsi" w:cs="Arial"/>
        </w:rPr>
      </w:pPr>
      <w:r w:rsidRPr="00A5614C">
        <w:rPr>
          <w:rFonts w:asciiTheme="minorHAnsi" w:hAnsiTheme="minorHAnsi" w:cs="Arial"/>
        </w:rPr>
        <w:t>Upon completion of this session, participants will:</w:t>
      </w:r>
    </w:p>
    <w:p w:rsidR="00D31183" w:rsidRPr="00A5614C" w:rsidRDefault="00D31183" w:rsidP="00D31183">
      <w:pPr>
        <w:rPr>
          <w:rFonts w:asciiTheme="minorHAnsi" w:hAnsiTheme="minorHAnsi" w:cs="Arial"/>
        </w:rPr>
      </w:pPr>
    </w:p>
    <w:p w:rsidR="000A1C2A" w:rsidRPr="00A5614C" w:rsidRDefault="000A1C2A" w:rsidP="000A1C2A">
      <w:pPr>
        <w:pStyle w:val="ListParagraph"/>
        <w:numPr>
          <w:ilvl w:val="0"/>
          <w:numId w:val="29"/>
        </w:numPr>
        <w:contextualSpacing/>
        <w:rPr>
          <w:rFonts w:asciiTheme="minorHAnsi" w:hAnsiTheme="minorHAnsi" w:cs="Arial"/>
          <w:i/>
          <w:sz w:val="24"/>
        </w:rPr>
      </w:pPr>
      <w:r w:rsidRPr="00A5614C">
        <w:rPr>
          <w:rFonts w:asciiTheme="minorHAnsi" w:hAnsiTheme="minorHAnsi" w:cs="Arial"/>
          <w:sz w:val="24"/>
        </w:rPr>
        <w:t xml:space="preserve">Define the terms </w:t>
      </w:r>
      <w:r w:rsidRPr="00A5614C">
        <w:rPr>
          <w:rFonts w:asciiTheme="minorHAnsi" w:hAnsiTheme="minorHAnsi" w:cs="Arial"/>
          <w:i/>
          <w:sz w:val="24"/>
        </w:rPr>
        <w:t>orientation</w:t>
      </w:r>
      <w:r w:rsidRPr="00A5614C">
        <w:rPr>
          <w:rFonts w:asciiTheme="minorHAnsi" w:hAnsiTheme="minorHAnsi" w:cs="Arial"/>
          <w:sz w:val="24"/>
        </w:rPr>
        <w:t xml:space="preserve"> and </w:t>
      </w:r>
      <w:r w:rsidRPr="00A5614C">
        <w:rPr>
          <w:rFonts w:asciiTheme="minorHAnsi" w:hAnsiTheme="minorHAnsi" w:cs="Arial"/>
          <w:i/>
          <w:sz w:val="24"/>
        </w:rPr>
        <w:t>mobility</w:t>
      </w:r>
    </w:p>
    <w:p w:rsidR="000A1C2A" w:rsidRPr="00A5614C" w:rsidRDefault="000A1C2A" w:rsidP="000A1C2A">
      <w:pPr>
        <w:pStyle w:val="ListParagraph"/>
        <w:numPr>
          <w:ilvl w:val="0"/>
          <w:numId w:val="29"/>
        </w:numPr>
        <w:contextualSpacing/>
        <w:rPr>
          <w:rFonts w:asciiTheme="minorHAnsi" w:hAnsiTheme="minorHAnsi" w:cs="Arial"/>
          <w:i/>
          <w:sz w:val="24"/>
        </w:rPr>
      </w:pPr>
      <w:r w:rsidRPr="00A5614C">
        <w:rPr>
          <w:rFonts w:asciiTheme="minorHAnsi" w:hAnsiTheme="minorHAnsi" w:cs="Arial"/>
          <w:sz w:val="24"/>
        </w:rPr>
        <w:t>Describe the components of the traditional O&amp;M curriculum</w:t>
      </w:r>
    </w:p>
    <w:p w:rsidR="000A1C2A" w:rsidRPr="00A5614C" w:rsidRDefault="000A1C2A" w:rsidP="000A1C2A">
      <w:pPr>
        <w:pStyle w:val="ListParagraph"/>
        <w:numPr>
          <w:ilvl w:val="0"/>
          <w:numId w:val="29"/>
        </w:numPr>
        <w:contextualSpacing/>
        <w:rPr>
          <w:rFonts w:asciiTheme="minorHAnsi" w:hAnsiTheme="minorHAnsi" w:cs="Arial"/>
          <w:i/>
          <w:sz w:val="24"/>
        </w:rPr>
      </w:pPr>
      <w:r w:rsidRPr="00A5614C">
        <w:rPr>
          <w:rFonts w:asciiTheme="minorHAnsi" w:hAnsiTheme="minorHAnsi" w:cs="Arial"/>
          <w:sz w:val="24"/>
        </w:rPr>
        <w:t>Describe the effects of visual impairments on early motor development</w:t>
      </w:r>
    </w:p>
    <w:p w:rsidR="000A1C2A" w:rsidRPr="00A5614C" w:rsidRDefault="000A1C2A" w:rsidP="000A1C2A">
      <w:pPr>
        <w:pStyle w:val="ListParagraph"/>
        <w:numPr>
          <w:ilvl w:val="0"/>
          <w:numId w:val="29"/>
        </w:numPr>
        <w:contextualSpacing/>
        <w:rPr>
          <w:rFonts w:asciiTheme="minorHAnsi" w:hAnsiTheme="minorHAnsi" w:cs="Arial"/>
          <w:i/>
          <w:sz w:val="24"/>
        </w:rPr>
      </w:pPr>
      <w:r w:rsidRPr="00A5614C">
        <w:rPr>
          <w:rFonts w:asciiTheme="minorHAnsi" w:hAnsiTheme="minorHAnsi" w:cs="Arial"/>
          <w:sz w:val="24"/>
        </w:rPr>
        <w:t>Identify possible effects on development of O&amp;M skills when disabilities in addition to vision loss are present</w:t>
      </w:r>
    </w:p>
    <w:p w:rsidR="000A1C2A" w:rsidRPr="00A5614C" w:rsidRDefault="000A1C2A" w:rsidP="000A1C2A">
      <w:pPr>
        <w:pStyle w:val="ListParagraph"/>
        <w:numPr>
          <w:ilvl w:val="0"/>
          <w:numId w:val="29"/>
        </w:numPr>
        <w:contextualSpacing/>
        <w:rPr>
          <w:rFonts w:asciiTheme="minorHAnsi" w:hAnsiTheme="minorHAnsi" w:cs="Arial"/>
          <w:i/>
          <w:sz w:val="24"/>
        </w:rPr>
      </w:pPr>
      <w:r w:rsidRPr="00A5614C">
        <w:rPr>
          <w:rFonts w:asciiTheme="minorHAnsi" w:hAnsiTheme="minorHAnsi" w:cs="Arial"/>
          <w:sz w:val="24"/>
        </w:rPr>
        <w:t>Describe the roles and responsibilities of O&amp;M specialists when working with students who have visual and multiple disabilities</w:t>
      </w:r>
    </w:p>
    <w:p w:rsidR="000A1C2A" w:rsidRPr="00A5614C" w:rsidRDefault="000A1C2A" w:rsidP="000A1C2A">
      <w:pPr>
        <w:pStyle w:val="ListParagraph"/>
        <w:numPr>
          <w:ilvl w:val="0"/>
          <w:numId w:val="29"/>
        </w:numPr>
        <w:contextualSpacing/>
        <w:rPr>
          <w:rFonts w:asciiTheme="minorHAnsi" w:hAnsiTheme="minorHAnsi" w:cs="Arial"/>
          <w:i/>
          <w:sz w:val="24"/>
        </w:rPr>
      </w:pPr>
      <w:r w:rsidRPr="00A5614C">
        <w:rPr>
          <w:rFonts w:asciiTheme="minorHAnsi" w:hAnsiTheme="minorHAnsi" w:cs="Arial"/>
          <w:sz w:val="24"/>
        </w:rPr>
        <w:t>Describe strategies for promoting O&amp;M for students who have visual and multiple disabilities</w:t>
      </w:r>
    </w:p>
    <w:p w:rsidR="003B3373" w:rsidRPr="00A5614C" w:rsidRDefault="003B3373">
      <w:pPr>
        <w:pStyle w:val="Body1"/>
        <w:rPr>
          <w:rFonts w:asciiTheme="minorHAnsi" w:hAnsiTheme="minorHAnsi"/>
          <w:szCs w:val="24"/>
        </w:rPr>
      </w:pPr>
    </w:p>
    <w:p w:rsidR="003E5A64" w:rsidRPr="00A5614C" w:rsidRDefault="003E5A64">
      <w:pPr>
        <w:pStyle w:val="Body1"/>
        <w:rPr>
          <w:rFonts w:asciiTheme="minorHAnsi" w:hAnsiTheme="minorHAnsi"/>
          <w:i/>
          <w:szCs w:val="24"/>
        </w:rPr>
      </w:pPr>
      <w:r w:rsidRPr="00A5614C">
        <w:rPr>
          <w:rFonts w:asciiTheme="minorHAnsi" w:hAnsiTheme="minorHAnsi"/>
          <w:i/>
          <w:szCs w:val="24"/>
        </w:rPr>
        <w:t>Pre- and Post-Quizzes</w:t>
      </w:r>
    </w:p>
    <w:p w:rsidR="003E5A64" w:rsidRPr="00A5614C" w:rsidRDefault="003E5A64">
      <w:pPr>
        <w:pStyle w:val="Body1"/>
        <w:rPr>
          <w:rFonts w:asciiTheme="minorHAnsi" w:hAnsiTheme="minorHAnsi"/>
          <w:szCs w:val="24"/>
        </w:rPr>
      </w:pPr>
      <w:r w:rsidRPr="00A5614C">
        <w:rPr>
          <w:rFonts w:asciiTheme="minorHAnsi" w:hAnsiTheme="minorHAnsi"/>
          <w:i/>
          <w:szCs w:val="24"/>
        </w:rPr>
        <w:t>Video:</w:t>
      </w:r>
      <w:r w:rsidR="00941D1B" w:rsidRPr="00A5614C">
        <w:rPr>
          <w:rFonts w:asciiTheme="minorHAnsi" w:hAnsiTheme="minorHAnsi"/>
          <w:i/>
          <w:szCs w:val="24"/>
        </w:rPr>
        <w:t xml:space="preserve"> </w:t>
      </w:r>
      <w:r w:rsidR="000A1C2A" w:rsidRPr="00A5614C">
        <w:rPr>
          <w:rFonts w:asciiTheme="minorHAnsi" w:hAnsiTheme="minorHAnsi" w:cs="Arial"/>
          <w:szCs w:val="24"/>
        </w:rPr>
        <w:t>Orientation &amp; Mobility for Wheelchair Users; Techniques for Deaf-Blind Orientation and Mobility</w:t>
      </w:r>
    </w:p>
    <w:p w:rsidR="003E5A64" w:rsidRPr="00A5614C" w:rsidRDefault="003E5A64">
      <w:pPr>
        <w:pStyle w:val="Body1"/>
        <w:rPr>
          <w:rFonts w:asciiTheme="minorHAnsi" w:hAnsiTheme="minorHAnsi"/>
          <w:i/>
          <w:szCs w:val="24"/>
        </w:rPr>
      </w:pPr>
      <w:r w:rsidRPr="00A5614C">
        <w:rPr>
          <w:rFonts w:asciiTheme="minorHAnsi" w:hAnsiTheme="minorHAnsi"/>
          <w:i/>
          <w:szCs w:val="24"/>
        </w:rPr>
        <w:t>Lecture:</w:t>
      </w:r>
      <w:r w:rsidR="005E0BEF" w:rsidRPr="00A5614C">
        <w:rPr>
          <w:rFonts w:asciiTheme="minorHAnsi" w:hAnsiTheme="minorHAnsi"/>
          <w:i/>
          <w:szCs w:val="24"/>
        </w:rPr>
        <w:t xml:space="preserve"> </w:t>
      </w:r>
      <w:r w:rsidR="005E0BEF" w:rsidRPr="00A5614C">
        <w:rPr>
          <w:rFonts w:asciiTheme="minorHAnsi" w:hAnsiTheme="minorHAnsi"/>
          <w:szCs w:val="24"/>
        </w:rPr>
        <w:t xml:space="preserve"> Recorded lecture and presentation slides</w:t>
      </w:r>
    </w:p>
    <w:p w:rsidR="005E0BEF" w:rsidRPr="00A5614C" w:rsidRDefault="003E5A64" w:rsidP="005E0BEF">
      <w:pPr>
        <w:rPr>
          <w:rFonts w:asciiTheme="minorHAnsi" w:hAnsiTheme="minorHAnsi" w:cs="Arial"/>
        </w:rPr>
      </w:pPr>
      <w:r w:rsidRPr="00A5614C">
        <w:rPr>
          <w:rFonts w:asciiTheme="minorHAnsi" w:hAnsiTheme="minorHAnsi"/>
          <w:i/>
        </w:rPr>
        <w:t>Reading:</w:t>
      </w:r>
      <w:r w:rsidR="005E0BEF" w:rsidRPr="00A5614C">
        <w:rPr>
          <w:rFonts w:asciiTheme="minorHAnsi" w:hAnsiTheme="minorHAnsi"/>
          <w:i/>
        </w:rPr>
        <w:t xml:space="preserve"> </w:t>
      </w:r>
      <w:r w:rsidR="005E0BEF" w:rsidRPr="00A5614C">
        <w:rPr>
          <w:rFonts w:asciiTheme="minorHAnsi" w:hAnsiTheme="minorHAnsi" w:cs="Arial"/>
        </w:rPr>
        <w:t xml:space="preserve">Sacks, S.Z. &amp; Zatta, M. C., Eds. </w:t>
      </w:r>
      <w:r w:rsidR="005E0BEF" w:rsidRPr="00A5614C">
        <w:rPr>
          <w:rFonts w:asciiTheme="minorHAnsi" w:hAnsiTheme="minorHAnsi" w:cs="Arial"/>
          <w:i/>
        </w:rPr>
        <w:t xml:space="preserve">Keys to Educational Success: Teaching Students with Visual Impairments and Multiple Disabilities. </w:t>
      </w:r>
      <w:r w:rsidR="005E0BEF" w:rsidRPr="00A5614C">
        <w:rPr>
          <w:rFonts w:asciiTheme="minorHAnsi" w:hAnsiTheme="minorHAnsi" w:cs="Arial"/>
        </w:rPr>
        <w:t xml:space="preserve">New York, AFB Press, 2016, </w:t>
      </w:r>
      <w:r w:rsidR="000A1C2A" w:rsidRPr="00A5614C">
        <w:rPr>
          <w:rFonts w:asciiTheme="minorHAnsi" w:hAnsiTheme="minorHAnsi" w:cs="Arial"/>
        </w:rPr>
        <w:t>Pages 294-310</w:t>
      </w:r>
    </w:p>
    <w:p w:rsidR="000A1C2A" w:rsidRPr="00A5614C" w:rsidRDefault="000A1C2A" w:rsidP="000A1C2A">
      <w:pPr>
        <w:rPr>
          <w:rFonts w:asciiTheme="minorHAnsi" w:hAnsiTheme="minorHAnsi" w:cs="Arial"/>
        </w:rPr>
      </w:pPr>
      <w:r w:rsidRPr="00A5614C">
        <w:rPr>
          <w:rFonts w:asciiTheme="minorHAnsi" w:hAnsiTheme="minorHAnsi" w:cs="Arial"/>
        </w:rPr>
        <w:t>Principles for providing Orientation and Mobility to People with Visual Impairment and Multiple Disabilities </w:t>
      </w:r>
    </w:p>
    <w:p w:rsidR="003E5A64" w:rsidRPr="00A5614C" w:rsidRDefault="003E5A64">
      <w:pPr>
        <w:pStyle w:val="Body1"/>
        <w:rPr>
          <w:rFonts w:asciiTheme="minorHAnsi" w:hAnsiTheme="minorHAnsi"/>
          <w:szCs w:val="24"/>
        </w:rPr>
      </w:pPr>
      <w:r w:rsidRPr="00A5614C">
        <w:rPr>
          <w:rFonts w:asciiTheme="minorHAnsi" w:hAnsiTheme="minorHAnsi"/>
          <w:i/>
          <w:szCs w:val="24"/>
        </w:rPr>
        <w:t>Assignment:</w:t>
      </w:r>
      <w:r w:rsidR="005E0BEF" w:rsidRPr="00A5614C">
        <w:rPr>
          <w:rFonts w:asciiTheme="minorHAnsi" w:hAnsiTheme="minorHAnsi"/>
          <w:i/>
          <w:szCs w:val="24"/>
        </w:rPr>
        <w:t xml:space="preserve"> </w:t>
      </w:r>
      <w:r w:rsidR="000A1C2A" w:rsidRPr="00A5614C">
        <w:rPr>
          <w:rFonts w:asciiTheme="minorHAnsi" w:hAnsiTheme="minorHAnsi" w:cs="Arial"/>
          <w:szCs w:val="24"/>
        </w:rPr>
        <w:t xml:space="preserve"> Assess the accessibility of 10 travel areas in your teaching environment</w:t>
      </w:r>
    </w:p>
    <w:p w:rsidR="001D5942" w:rsidRPr="00A5614C" w:rsidRDefault="001D5942" w:rsidP="001D360E">
      <w:pPr>
        <w:pStyle w:val="Body1"/>
        <w:rPr>
          <w:rFonts w:asciiTheme="minorHAnsi" w:hAnsiTheme="minorHAnsi"/>
          <w:b/>
          <w:szCs w:val="24"/>
        </w:rPr>
      </w:pPr>
    </w:p>
    <w:p w:rsidR="001D5942" w:rsidRPr="00A5614C" w:rsidRDefault="001D5942" w:rsidP="001D360E">
      <w:pPr>
        <w:pStyle w:val="Body1"/>
        <w:rPr>
          <w:rFonts w:asciiTheme="minorHAnsi" w:hAnsiTheme="minorHAnsi"/>
          <w:b/>
          <w:szCs w:val="24"/>
        </w:rPr>
      </w:pPr>
    </w:p>
    <w:p w:rsidR="003B3373" w:rsidRPr="00A5614C" w:rsidRDefault="003B3373" w:rsidP="00364BFF">
      <w:pPr>
        <w:pStyle w:val="Body1"/>
        <w:rPr>
          <w:rFonts w:asciiTheme="minorHAnsi" w:hAnsiTheme="minorHAnsi"/>
          <w:b/>
          <w:szCs w:val="24"/>
        </w:rPr>
      </w:pPr>
      <w:r w:rsidRPr="00A5614C">
        <w:rPr>
          <w:rFonts w:asciiTheme="minorHAnsi" w:hAnsiTheme="minorHAnsi"/>
          <w:b/>
          <w:szCs w:val="24"/>
        </w:rPr>
        <w:t>Session 2</w:t>
      </w:r>
      <w:r w:rsidR="005E0BEF" w:rsidRPr="00A5614C">
        <w:rPr>
          <w:rFonts w:asciiTheme="minorHAnsi" w:hAnsiTheme="minorHAnsi"/>
          <w:b/>
          <w:szCs w:val="24"/>
        </w:rPr>
        <w:t>:</w:t>
      </w:r>
      <w:r w:rsidR="000A1C2A" w:rsidRPr="00A5614C">
        <w:rPr>
          <w:rFonts w:asciiTheme="minorHAnsi" w:hAnsiTheme="minorHAnsi"/>
          <w:b/>
          <w:szCs w:val="24"/>
        </w:rPr>
        <w:t xml:space="preserve"> Developing the O&amp;M Program</w:t>
      </w:r>
    </w:p>
    <w:p w:rsidR="003B3373" w:rsidRPr="00A5614C" w:rsidRDefault="003B3373">
      <w:pPr>
        <w:ind w:left="720"/>
        <w:outlineLvl w:val="0"/>
        <w:rPr>
          <w:rFonts w:asciiTheme="minorHAnsi" w:eastAsia="Arial Unicode MS" w:hAnsiTheme="minorHAnsi"/>
          <w:b/>
          <w:color w:val="000000"/>
          <w:u w:color="000000"/>
        </w:rPr>
      </w:pPr>
    </w:p>
    <w:p w:rsidR="003B3373" w:rsidRPr="00A5614C" w:rsidRDefault="003B3373" w:rsidP="001A46AE">
      <w:pPr>
        <w:outlineLvl w:val="0"/>
        <w:rPr>
          <w:rFonts w:asciiTheme="minorHAnsi" w:eastAsia="Arial Unicode MS" w:hAnsiTheme="minorHAnsi"/>
          <w:b/>
          <w:color w:val="000000"/>
          <w:u w:color="000000"/>
        </w:rPr>
      </w:pPr>
      <w:r w:rsidRPr="00A5614C">
        <w:rPr>
          <w:rFonts w:asciiTheme="minorHAnsi" w:eastAsia="Arial Unicode MS" w:hAnsiTheme="minorHAnsi"/>
          <w:b/>
          <w:color w:val="000000"/>
          <w:u w:color="000000"/>
        </w:rPr>
        <w:t>Session Goals:</w:t>
      </w:r>
    </w:p>
    <w:p w:rsidR="003B3373" w:rsidRPr="00A5614C" w:rsidRDefault="003B3373" w:rsidP="001A46AE">
      <w:pPr>
        <w:outlineLvl w:val="0"/>
        <w:rPr>
          <w:rFonts w:asciiTheme="minorHAnsi" w:eastAsia="Arial Unicode MS" w:hAnsiTheme="minorHAnsi"/>
          <w:color w:val="000000"/>
          <w:u w:color="000000"/>
        </w:rPr>
      </w:pPr>
      <w:r w:rsidRPr="00A5614C">
        <w:rPr>
          <w:rFonts w:asciiTheme="minorHAnsi" w:eastAsia="Arial Unicode MS" w:hAnsiTheme="minorHAnsi"/>
          <w:color w:val="000000"/>
          <w:u w:color="000000"/>
        </w:rPr>
        <w:t>Upon completion of this session, the participant will be able to:</w:t>
      </w:r>
    </w:p>
    <w:p w:rsidR="000A1C2A" w:rsidRPr="00A5614C" w:rsidRDefault="000A1C2A" w:rsidP="000A1C2A">
      <w:pPr>
        <w:pStyle w:val="ListParagraph"/>
        <w:numPr>
          <w:ilvl w:val="0"/>
          <w:numId w:val="30"/>
        </w:numPr>
        <w:contextualSpacing/>
        <w:rPr>
          <w:rFonts w:asciiTheme="minorHAnsi" w:hAnsiTheme="minorHAnsi" w:cs="Arial"/>
          <w:sz w:val="24"/>
        </w:rPr>
      </w:pPr>
      <w:r w:rsidRPr="00A5614C">
        <w:rPr>
          <w:rFonts w:asciiTheme="minorHAnsi" w:hAnsiTheme="minorHAnsi" w:cs="Arial"/>
          <w:sz w:val="24"/>
        </w:rPr>
        <w:t xml:space="preserve">Describe the role of educational team members other than the O&amp;M specialist who may be involved in O&amp;M </w:t>
      </w:r>
    </w:p>
    <w:p w:rsidR="000A1C2A" w:rsidRPr="00A5614C" w:rsidRDefault="000A1C2A" w:rsidP="000A1C2A">
      <w:pPr>
        <w:pStyle w:val="ListParagraph"/>
        <w:numPr>
          <w:ilvl w:val="0"/>
          <w:numId w:val="30"/>
        </w:numPr>
        <w:contextualSpacing/>
        <w:rPr>
          <w:rFonts w:asciiTheme="minorHAnsi" w:hAnsiTheme="minorHAnsi" w:cs="Arial"/>
          <w:sz w:val="24"/>
        </w:rPr>
      </w:pPr>
      <w:r w:rsidRPr="00A5614C">
        <w:rPr>
          <w:rFonts w:asciiTheme="minorHAnsi" w:hAnsiTheme="minorHAnsi" w:cs="Arial"/>
          <w:sz w:val="24"/>
        </w:rPr>
        <w:t>assessment</w:t>
      </w:r>
    </w:p>
    <w:p w:rsidR="000A1C2A" w:rsidRPr="00A5614C" w:rsidRDefault="000A1C2A" w:rsidP="000A1C2A">
      <w:pPr>
        <w:pStyle w:val="ListParagraph"/>
        <w:numPr>
          <w:ilvl w:val="0"/>
          <w:numId w:val="30"/>
        </w:numPr>
        <w:contextualSpacing/>
        <w:rPr>
          <w:rFonts w:asciiTheme="minorHAnsi" w:hAnsiTheme="minorHAnsi" w:cs="Arial"/>
          <w:sz w:val="24"/>
        </w:rPr>
      </w:pPr>
      <w:r w:rsidRPr="00A5614C">
        <w:rPr>
          <w:rFonts w:asciiTheme="minorHAnsi" w:hAnsiTheme="minorHAnsi" w:cs="Arial"/>
          <w:sz w:val="24"/>
        </w:rPr>
        <w:t>Describe how collaboration among team members and the O&amp;M specialist enhances assessment</w:t>
      </w:r>
    </w:p>
    <w:p w:rsidR="000A1C2A" w:rsidRPr="00A5614C" w:rsidRDefault="000A1C2A" w:rsidP="000A1C2A">
      <w:pPr>
        <w:pStyle w:val="ListParagraph"/>
        <w:numPr>
          <w:ilvl w:val="0"/>
          <w:numId w:val="30"/>
        </w:numPr>
        <w:contextualSpacing/>
        <w:rPr>
          <w:rFonts w:asciiTheme="minorHAnsi" w:hAnsiTheme="minorHAnsi" w:cs="Arial"/>
          <w:sz w:val="24"/>
        </w:rPr>
      </w:pPr>
      <w:r w:rsidRPr="00A5614C">
        <w:rPr>
          <w:rFonts w:asciiTheme="minorHAnsi" w:hAnsiTheme="minorHAnsi" w:cs="Arial"/>
          <w:sz w:val="24"/>
        </w:rPr>
        <w:lastRenderedPageBreak/>
        <w:t>Describe the goals of an O&amp;M program for students with visual and multiple disabilities</w:t>
      </w:r>
    </w:p>
    <w:p w:rsidR="000A1C2A" w:rsidRPr="00A5614C" w:rsidRDefault="000A1C2A" w:rsidP="000A1C2A">
      <w:pPr>
        <w:pStyle w:val="ListParagraph"/>
        <w:numPr>
          <w:ilvl w:val="0"/>
          <w:numId w:val="30"/>
        </w:numPr>
        <w:contextualSpacing/>
        <w:rPr>
          <w:rFonts w:asciiTheme="minorHAnsi" w:hAnsiTheme="minorHAnsi" w:cs="Arial"/>
          <w:sz w:val="24"/>
        </w:rPr>
      </w:pPr>
      <w:r w:rsidRPr="00A5614C">
        <w:rPr>
          <w:rFonts w:asciiTheme="minorHAnsi" w:hAnsiTheme="minorHAnsi" w:cs="Arial"/>
          <w:sz w:val="24"/>
        </w:rPr>
        <w:t>Describe strategies to support positive behaviors for O&amp;M instruction</w:t>
      </w:r>
    </w:p>
    <w:p w:rsidR="000A1C2A" w:rsidRPr="00A5614C" w:rsidRDefault="000A1C2A" w:rsidP="000A1C2A">
      <w:pPr>
        <w:pStyle w:val="ListParagraph"/>
        <w:numPr>
          <w:ilvl w:val="0"/>
          <w:numId w:val="30"/>
        </w:numPr>
        <w:contextualSpacing/>
        <w:rPr>
          <w:rFonts w:asciiTheme="minorHAnsi" w:hAnsiTheme="minorHAnsi" w:cs="Arial"/>
          <w:sz w:val="24"/>
        </w:rPr>
      </w:pPr>
      <w:r w:rsidRPr="00A5614C">
        <w:rPr>
          <w:rFonts w:asciiTheme="minorHAnsi" w:hAnsiTheme="minorHAnsi" w:cs="Arial"/>
          <w:sz w:val="24"/>
        </w:rPr>
        <w:t>Describe strategies and suggestions for working with students who have behavioral challenges</w:t>
      </w:r>
    </w:p>
    <w:p w:rsidR="005E0BEF" w:rsidRPr="00A5614C" w:rsidRDefault="005E0BEF" w:rsidP="001A46AE">
      <w:pPr>
        <w:outlineLvl w:val="0"/>
        <w:rPr>
          <w:rFonts w:asciiTheme="minorHAnsi" w:eastAsia="Arial Unicode MS" w:hAnsiTheme="minorHAnsi"/>
          <w:color w:val="000000"/>
          <w:u w:color="000000"/>
        </w:rPr>
      </w:pPr>
    </w:p>
    <w:p w:rsidR="005E0BEF" w:rsidRPr="00A5614C" w:rsidRDefault="005E0BEF" w:rsidP="005E0BEF">
      <w:pPr>
        <w:pStyle w:val="Body1"/>
        <w:rPr>
          <w:rFonts w:asciiTheme="minorHAnsi" w:hAnsiTheme="minorHAnsi"/>
          <w:i/>
          <w:szCs w:val="24"/>
        </w:rPr>
      </w:pPr>
      <w:r w:rsidRPr="00A5614C">
        <w:rPr>
          <w:rFonts w:asciiTheme="minorHAnsi" w:hAnsiTheme="minorHAnsi"/>
          <w:i/>
          <w:szCs w:val="24"/>
        </w:rPr>
        <w:t>Pre- and Post-Quizzes</w:t>
      </w:r>
    </w:p>
    <w:p w:rsidR="005E0BEF" w:rsidRPr="00A5614C" w:rsidRDefault="005E0BEF" w:rsidP="00864495">
      <w:pPr>
        <w:rPr>
          <w:rFonts w:asciiTheme="minorHAnsi" w:hAnsiTheme="minorHAnsi" w:cs="Arial"/>
        </w:rPr>
      </w:pPr>
      <w:r w:rsidRPr="00A5614C">
        <w:rPr>
          <w:rFonts w:asciiTheme="minorHAnsi" w:hAnsiTheme="minorHAnsi"/>
          <w:i/>
        </w:rPr>
        <w:t xml:space="preserve">Video: </w:t>
      </w:r>
      <w:r w:rsidR="000A1C2A" w:rsidRPr="00A5614C">
        <w:rPr>
          <w:rFonts w:asciiTheme="minorHAnsi" w:hAnsiTheme="minorHAnsi" w:cs="Arial"/>
        </w:rPr>
        <w:t>Wheelchair Orientation &amp; Mobility</w:t>
      </w:r>
    </w:p>
    <w:p w:rsidR="005E0BEF" w:rsidRPr="00A5614C" w:rsidRDefault="005E0BEF" w:rsidP="005E0BEF">
      <w:pPr>
        <w:pStyle w:val="Body1"/>
        <w:rPr>
          <w:rFonts w:asciiTheme="minorHAnsi" w:hAnsiTheme="minorHAnsi"/>
          <w:i/>
          <w:szCs w:val="24"/>
        </w:rPr>
      </w:pPr>
      <w:r w:rsidRPr="00A5614C">
        <w:rPr>
          <w:rFonts w:asciiTheme="minorHAnsi" w:hAnsiTheme="minorHAnsi"/>
          <w:i/>
          <w:szCs w:val="24"/>
        </w:rPr>
        <w:t xml:space="preserve">Lecture: </w:t>
      </w:r>
      <w:r w:rsidRPr="00A5614C">
        <w:rPr>
          <w:rFonts w:asciiTheme="minorHAnsi" w:hAnsiTheme="minorHAnsi"/>
          <w:szCs w:val="24"/>
        </w:rPr>
        <w:t xml:space="preserve"> Recorded lecture and presentation slides</w:t>
      </w:r>
    </w:p>
    <w:p w:rsidR="005E0BEF" w:rsidRPr="00A5614C" w:rsidRDefault="005E0BEF" w:rsidP="005E0BEF">
      <w:pPr>
        <w:rPr>
          <w:rFonts w:asciiTheme="minorHAnsi" w:hAnsiTheme="minorHAnsi" w:cs="Arial"/>
        </w:rPr>
      </w:pPr>
      <w:r w:rsidRPr="00A5614C">
        <w:rPr>
          <w:rFonts w:asciiTheme="minorHAnsi" w:hAnsiTheme="minorHAnsi"/>
          <w:i/>
        </w:rPr>
        <w:t xml:space="preserve">Reading: </w:t>
      </w:r>
      <w:r w:rsidRPr="00A5614C">
        <w:rPr>
          <w:rFonts w:asciiTheme="minorHAnsi" w:hAnsiTheme="minorHAnsi" w:cs="Arial"/>
        </w:rPr>
        <w:t xml:space="preserve">Sacks, S.Z. &amp; Zatta, M. C., Eds. </w:t>
      </w:r>
      <w:r w:rsidRPr="00A5614C">
        <w:rPr>
          <w:rFonts w:asciiTheme="minorHAnsi" w:hAnsiTheme="minorHAnsi" w:cs="Arial"/>
          <w:i/>
        </w:rPr>
        <w:t xml:space="preserve">Keys to Educational Success: Teaching Students with Visual Impairments and Multiple Disabilities. </w:t>
      </w:r>
      <w:r w:rsidRPr="00A5614C">
        <w:rPr>
          <w:rFonts w:asciiTheme="minorHAnsi" w:hAnsiTheme="minorHAnsi" w:cs="Arial"/>
        </w:rPr>
        <w:t xml:space="preserve">New York, AFB Press, 2016, </w:t>
      </w:r>
      <w:r w:rsidR="000A1C2A" w:rsidRPr="00A5614C">
        <w:rPr>
          <w:rFonts w:asciiTheme="minorHAnsi" w:hAnsiTheme="minorHAnsi" w:cs="Arial"/>
        </w:rPr>
        <w:t>Pages 310-319</w:t>
      </w:r>
    </w:p>
    <w:p w:rsidR="000A1C2A" w:rsidRPr="00A5614C" w:rsidRDefault="000A1C2A" w:rsidP="000A1C2A">
      <w:pPr>
        <w:rPr>
          <w:rFonts w:asciiTheme="minorHAnsi" w:hAnsiTheme="minorHAnsi" w:cs="Arial"/>
        </w:rPr>
      </w:pPr>
      <w:r w:rsidRPr="00A5614C">
        <w:rPr>
          <w:rFonts w:asciiTheme="minorHAnsi" w:hAnsiTheme="minorHAnsi" w:cs="Arial"/>
        </w:rPr>
        <w:t>NMSBVI Orientation &amp; Mobility Inventory</w:t>
      </w:r>
    </w:p>
    <w:p w:rsidR="000A1C2A" w:rsidRPr="00A5614C" w:rsidRDefault="000A1C2A" w:rsidP="000A1C2A">
      <w:pPr>
        <w:rPr>
          <w:rFonts w:asciiTheme="minorHAnsi" w:hAnsiTheme="minorHAnsi" w:cs="Arial"/>
        </w:rPr>
      </w:pPr>
      <w:r w:rsidRPr="00A5614C">
        <w:rPr>
          <w:rFonts w:asciiTheme="minorHAnsi" w:hAnsiTheme="minorHAnsi" w:cs="Arial"/>
        </w:rPr>
        <w:t>General Orientation and Mobility Recommendations for Functional Programs</w:t>
      </w:r>
    </w:p>
    <w:p w:rsidR="005E0BEF" w:rsidRPr="00A5614C" w:rsidRDefault="005E0BEF" w:rsidP="005E0BEF">
      <w:pPr>
        <w:pStyle w:val="Body1"/>
        <w:rPr>
          <w:rFonts w:asciiTheme="minorHAnsi" w:hAnsiTheme="minorHAnsi"/>
          <w:szCs w:val="24"/>
        </w:rPr>
      </w:pPr>
      <w:r w:rsidRPr="00A5614C">
        <w:rPr>
          <w:rFonts w:asciiTheme="minorHAnsi" w:hAnsiTheme="minorHAnsi"/>
          <w:i/>
          <w:szCs w:val="24"/>
        </w:rPr>
        <w:t xml:space="preserve">Assignment: </w:t>
      </w:r>
      <w:r w:rsidR="000A1C2A" w:rsidRPr="00A5614C">
        <w:rPr>
          <w:rFonts w:asciiTheme="minorHAnsi" w:hAnsiTheme="minorHAnsi" w:cs="Arial"/>
          <w:szCs w:val="24"/>
        </w:rPr>
        <w:t>Suggest strategies for improving access to travel areas in your teaching environment</w:t>
      </w:r>
    </w:p>
    <w:p w:rsidR="003B3373" w:rsidRPr="00A5614C" w:rsidRDefault="003B3373">
      <w:pPr>
        <w:pStyle w:val="Body1"/>
        <w:rPr>
          <w:rFonts w:asciiTheme="minorHAnsi" w:hAnsiTheme="minorHAnsi"/>
          <w:szCs w:val="24"/>
        </w:rPr>
      </w:pPr>
    </w:p>
    <w:p w:rsidR="000A1C2A" w:rsidRPr="00A5614C" w:rsidRDefault="000A1C2A">
      <w:pPr>
        <w:pStyle w:val="Body1"/>
        <w:rPr>
          <w:rFonts w:asciiTheme="minorHAnsi" w:hAnsiTheme="minorHAnsi"/>
          <w:szCs w:val="24"/>
        </w:rPr>
      </w:pPr>
    </w:p>
    <w:p w:rsidR="000A1C2A" w:rsidRPr="00A5614C" w:rsidRDefault="000A1C2A" w:rsidP="000A1C2A">
      <w:pPr>
        <w:pStyle w:val="Body1"/>
        <w:rPr>
          <w:rFonts w:asciiTheme="minorHAnsi" w:hAnsiTheme="minorHAnsi"/>
          <w:b/>
          <w:szCs w:val="24"/>
        </w:rPr>
      </w:pPr>
      <w:r w:rsidRPr="00A5614C">
        <w:rPr>
          <w:rFonts w:asciiTheme="minorHAnsi" w:hAnsiTheme="minorHAnsi"/>
          <w:b/>
          <w:szCs w:val="24"/>
        </w:rPr>
        <w:t>Session 3: Mobility Tools, Orientation Devices, and Communication Devices</w:t>
      </w:r>
    </w:p>
    <w:p w:rsidR="000A1C2A" w:rsidRPr="00A5614C" w:rsidRDefault="000A1C2A" w:rsidP="000A1C2A">
      <w:pPr>
        <w:ind w:left="720"/>
        <w:outlineLvl w:val="0"/>
        <w:rPr>
          <w:rFonts w:asciiTheme="minorHAnsi" w:eastAsia="Arial Unicode MS" w:hAnsiTheme="minorHAnsi"/>
          <w:b/>
          <w:color w:val="000000"/>
          <w:u w:color="000000"/>
        </w:rPr>
      </w:pPr>
    </w:p>
    <w:p w:rsidR="000A1C2A" w:rsidRPr="00A5614C" w:rsidRDefault="000A1C2A" w:rsidP="000A1C2A">
      <w:pPr>
        <w:outlineLvl w:val="0"/>
        <w:rPr>
          <w:rFonts w:asciiTheme="minorHAnsi" w:eastAsia="Arial Unicode MS" w:hAnsiTheme="minorHAnsi"/>
          <w:b/>
          <w:color w:val="000000"/>
          <w:u w:color="000000"/>
        </w:rPr>
      </w:pPr>
      <w:r w:rsidRPr="00A5614C">
        <w:rPr>
          <w:rFonts w:asciiTheme="minorHAnsi" w:eastAsia="Arial Unicode MS" w:hAnsiTheme="minorHAnsi"/>
          <w:b/>
          <w:color w:val="000000"/>
          <w:u w:color="000000"/>
        </w:rPr>
        <w:t>Session Goals:</w:t>
      </w:r>
    </w:p>
    <w:p w:rsidR="000A1C2A" w:rsidRPr="00A5614C" w:rsidRDefault="000A1C2A" w:rsidP="000A1C2A">
      <w:pPr>
        <w:outlineLvl w:val="0"/>
        <w:rPr>
          <w:rFonts w:asciiTheme="minorHAnsi" w:eastAsia="Arial Unicode MS" w:hAnsiTheme="minorHAnsi"/>
          <w:color w:val="000000"/>
          <w:u w:color="000000"/>
        </w:rPr>
      </w:pPr>
      <w:r w:rsidRPr="00A5614C">
        <w:rPr>
          <w:rFonts w:asciiTheme="minorHAnsi" w:eastAsia="Arial Unicode MS" w:hAnsiTheme="minorHAnsi"/>
          <w:color w:val="000000"/>
          <w:u w:color="000000"/>
        </w:rPr>
        <w:t>Upon completion of this session, the participant will be able to:</w:t>
      </w:r>
    </w:p>
    <w:p w:rsidR="000A1C2A" w:rsidRPr="00A5614C" w:rsidRDefault="000A1C2A" w:rsidP="000A1C2A">
      <w:pPr>
        <w:pStyle w:val="ListParagraph"/>
        <w:numPr>
          <w:ilvl w:val="0"/>
          <w:numId w:val="31"/>
        </w:numPr>
        <w:contextualSpacing/>
        <w:rPr>
          <w:rFonts w:asciiTheme="minorHAnsi" w:hAnsiTheme="minorHAnsi" w:cs="Arial"/>
          <w:sz w:val="24"/>
        </w:rPr>
      </w:pPr>
      <w:r w:rsidRPr="00A5614C">
        <w:rPr>
          <w:rFonts w:asciiTheme="minorHAnsi" w:hAnsiTheme="minorHAnsi" w:cs="Arial"/>
          <w:sz w:val="24"/>
        </w:rPr>
        <w:t>Identify the various travel methods employed by people with visual and multiple disabilities</w:t>
      </w:r>
    </w:p>
    <w:p w:rsidR="000A1C2A" w:rsidRPr="00A5614C" w:rsidRDefault="000A1C2A" w:rsidP="000A1C2A">
      <w:pPr>
        <w:pStyle w:val="ListParagraph"/>
        <w:numPr>
          <w:ilvl w:val="0"/>
          <w:numId w:val="31"/>
        </w:numPr>
        <w:contextualSpacing/>
        <w:rPr>
          <w:rFonts w:asciiTheme="minorHAnsi" w:hAnsiTheme="minorHAnsi" w:cs="Arial"/>
          <w:sz w:val="24"/>
        </w:rPr>
      </w:pPr>
      <w:r w:rsidRPr="00A5614C">
        <w:rPr>
          <w:rFonts w:asciiTheme="minorHAnsi" w:hAnsiTheme="minorHAnsi" w:cs="Arial"/>
          <w:sz w:val="24"/>
        </w:rPr>
        <w:t>List commonly used human guide adaptations for individuals with visual and multiple disabilities</w:t>
      </w:r>
    </w:p>
    <w:p w:rsidR="000A1C2A" w:rsidRPr="00A5614C" w:rsidRDefault="000A1C2A" w:rsidP="000A1C2A">
      <w:pPr>
        <w:pStyle w:val="ListParagraph"/>
        <w:numPr>
          <w:ilvl w:val="0"/>
          <w:numId w:val="31"/>
        </w:numPr>
        <w:contextualSpacing/>
        <w:rPr>
          <w:rFonts w:asciiTheme="minorHAnsi" w:hAnsiTheme="minorHAnsi" w:cs="Arial"/>
          <w:sz w:val="24"/>
        </w:rPr>
      </w:pPr>
      <w:r w:rsidRPr="00A5614C">
        <w:rPr>
          <w:rFonts w:asciiTheme="minorHAnsi" w:hAnsiTheme="minorHAnsi" w:cs="Arial"/>
          <w:sz w:val="24"/>
        </w:rPr>
        <w:t>List commonly used adaptations to the long cane for individuals with visual and multiple disabilities</w:t>
      </w:r>
    </w:p>
    <w:p w:rsidR="000A1C2A" w:rsidRPr="00A5614C" w:rsidRDefault="000A1C2A" w:rsidP="000A1C2A">
      <w:pPr>
        <w:pStyle w:val="ListParagraph"/>
        <w:numPr>
          <w:ilvl w:val="0"/>
          <w:numId w:val="31"/>
        </w:numPr>
        <w:contextualSpacing/>
        <w:rPr>
          <w:rFonts w:asciiTheme="minorHAnsi" w:hAnsiTheme="minorHAnsi" w:cs="Arial"/>
          <w:sz w:val="24"/>
        </w:rPr>
      </w:pPr>
      <w:r w:rsidRPr="00A5614C">
        <w:rPr>
          <w:rFonts w:asciiTheme="minorHAnsi" w:hAnsiTheme="minorHAnsi" w:cs="Arial"/>
          <w:sz w:val="24"/>
        </w:rPr>
        <w:t>Identify dog guide schools that serve individuals with visual and multiple disabilities</w:t>
      </w:r>
    </w:p>
    <w:p w:rsidR="000A1C2A" w:rsidRPr="00A5614C" w:rsidRDefault="000A1C2A" w:rsidP="000A1C2A">
      <w:pPr>
        <w:pStyle w:val="ListParagraph"/>
        <w:numPr>
          <w:ilvl w:val="0"/>
          <w:numId w:val="31"/>
        </w:numPr>
        <w:contextualSpacing/>
        <w:rPr>
          <w:rFonts w:asciiTheme="minorHAnsi" w:hAnsiTheme="minorHAnsi" w:cs="Arial"/>
          <w:sz w:val="24"/>
        </w:rPr>
      </w:pPr>
      <w:r w:rsidRPr="00A5614C">
        <w:rPr>
          <w:rFonts w:asciiTheme="minorHAnsi" w:hAnsiTheme="minorHAnsi" w:cs="Arial"/>
          <w:sz w:val="24"/>
        </w:rPr>
        <w:t>Describe adapted mobility devices (AMDs)</w:t>
      </w:r>
    </w:p>
    <w:p w:rsidR="000A1C2A" w:rsidRPr="00A5614C" w:rsidRDefault="000A1C2A" w:rsidP="000A1C2A">
      <w:pPr>
        <w:pStyle w:val="ListParagraph"/>
        <w:numPr>
          <w:ilvl w:val="0"/>
          <w:numId w:val="31"/>
        </w:numPr>
        <w:contextualSpacing/>
        <w:rPr>
          <w:rFonts w:asciiTheme="minorHAnsi" w:hAnsiTheme="minorHAnsi" w:cs="Arial"/>
          <w:sz w:val="24"/>
        </w:rPr>
      </w:pPr>
      <w:r w:rsidRPr="00A5614C">
        <w:rPr>
          <w:rFonts w:asciiTheme="minorHAnsi" w:hAnsiTheme="minorHAnsi" w:cs="Arial"/>
          <w:sz w:val="24"/>
        </w:rPr>
        <w:t>Describe Electronic Travel Aids (ETAs)</w:t>
      </w:r>
    </w:p>
    <w:p w:rsidR="000A1C2A" w:rsidRPr="00A5614C" w:rsidRDefault="000A1C2A" w:rsidP="000A1C2A">
      <w:pPr>
        <w:pStyle w:val="ListParagraph"/>
        <w:numPr>
          <w:ilvl w:val="0"/>
          <w:numId w:val="31"/>
        </w:numPr>
        <w:contextualSpacing/>
        <w:rPr>
          <w:rFonts w:asciiTheme="minorHAnsi" w:hAnsiTheme="minorHAnsi" w:cs="Arial"/>
          <w:sz w:val="24"/>
        </w:rPr>
      </w:pPr>
      <w:r w:rsidRPr="00A5614C">
        <w:rPr>
          <w:rFonts w:asciiTheme="minorHAnsi" w:hAnsiTheme="minorHAnsi" w:cs="Arial"/>
          <w:sz w:val="24"/>
        </w:rPr>
        <w:t>List and describe ambulatory aids for individuals with visual and multiple disabilities</w:t>
      </w:r>
    </w:p>
    <w:p w:rsidR="000A1C2A" w:rsidRPr="00A5614C" w:rsidRDefault="000A1C2A" w:rsidP="000A1C2A">
      <w:pPr>
        <w:pStyle w:val="ListParagraph"/>
        <w:numPr>
          <w:ilvl w:val="0"/>
          <w:numId w:val="31"/>
        </w:numPr>
        <w:contextualSpacing/>
        <w:rPr>
          <w:rFonts w:asciiTheme="minorHAnsi" w:hAnsiTheme="minorHAnsi" w:cs="Arial"/>
          <w:sz w:val="24"/>
        </w:rPr>
      </w:pPr>
      <w:r w:rsidRPr="00A5614C">
        <w:rPr>
          <w:rFonts w:asciiTheme="minorHAnsi" w:hAnsiTheme="minorHAnsi" w:cs="Arial"/>
          <w:sz w:val="24"/>
        </w:rPr>
        <w:t>List and describe orientation devices for individuals with visual and multiple disabilities</w:t>
      </w:r>
    </w:p>
    <w:p w:rsidR="000A1C2A" w:rsidRPr="00A5614C" w:rsidRDefault="000A1C2A" w:rsidP="000A1C2A">
      <w:pPr>
        <w:pStyle w:val="ListParagraph"/>
        <w:numPr>
          <w:ilvl w:val="0"/>
          <w:numId w:val="31"/>
        </w:numPr>
        <w:contextualSpacing/>
        <w:rPr>
          <w:rFonts w:asciiTheme="minorHAnsi" w:hAnsiTheme="minorHAnsi" w:cs="Arial"/>
          <w:sz w:val="24"/>
        </w:rPr>
      </w:pPr>
      <w:r w:rsidRPr="00A5614C">
        <w:rPr>
          <w:rFonts w:asciiTheme="minorHAnsi" w:hAnsiTheme="minorHAnsi" w:cs="Arial"/>
          <w:sz w:val="24"/>
        </w:rPr>
        <w:t>Describe functional, practical, and safety and instructional considerations for individuals with visual and multiple disabilities</w:t>
      </w:r>
    </w:p>
    <w:p w:rsidR="000A1C2A" w:rsidRPr="00A5614C" w:rsidRDefault="000A1C2A" w:rsidP="000A1C2A">
      <w:pPr>
        <w:pStyle w:val="ListParagraph"/>
        <w:numPr>
          <w:ilvl w:val="0"/>
          <w:numId w:val="31"/>
        </w:numPr>
        <w:contextualSpacing/>
        <w:rPr>
          <w:rFonts w:asciiTheme="minorHAnsi" w:hAnsiTheme="minorHAnsi" w:cs="Arial"/>
          <w:sz w:val="24"/>
        </w:rPr>
      </w:pPr>
      <w:r w:rsidRPr="00A5614C">
        <w:rPr>
          <w:rFonts w:asciiTheme="minorHAnsi" w:hAnsiTheme="minorHAnsi" w:cs="Arial"/>
          <w:sz w:val="24"/>
        </w:rPr>
        <w:t xml:space="preserve">Describe strategies and suggestions for encouraging O&amp;M for students who use AAC (augmentative and alternative communication devices </w:t>
      </w:r>
    </w:p>
    <w:p w:rsidR="000A1C2A" w:rsidRPr="00A5614C" w:rsidRDefault="000A1C2A" w:rsidP="000A1C2A">
      <w:pPr>
        <w:outlineLvl w:val="0"/>
        <w:rPr>
          <w:rFonts w:asciiTheme="minorHAnsi" w:eastAsia="Arial Unicode MS" w:hAnsiTheme="minorHAnsi"/>
          <w:color w:val="000000"/>
          <w:u w:color="000000"/>
        </w:rPr>
      </w:pPr>
    </w:p>
    <w:p w:rsidR="000A1C2A" w:rsidRPr="00A5614C" w:rsidRDefault="000A1C2A" w:rsidP="000A1C2A">
      <w:pPr>
        <w:pStyle w:val="Body1"/>
        <w:rPr>
          <w:rFonts w:asciiTheme="minorHAnsi" w:hAnsiTheme="minorHAnsi"/>
          <w:i/>
          <w:szCs w:val="24"/>
        </w:rPr>
      </w:pPr>
      <w:r w:rsidRPr="00A5614C">
        <w:rPr>
          <w:rFonts w:asciiTheme="minorHAnsi" w:hAnsiTheme="minorHAnsi"/>
          <w:i/>
          <w:szCs w:val="24"/>
        </w:rPr>
        <w:t>Pre- and Post-Quizzes</w:t>
      </w:r>
    </w:p>
    <w:p w:rsidR="000A1C2A" w:rsidRPr="00A5614C" w:rsidRDefault="000A1C2A" w:rsidP="000A1C2A">
      <w:pPr>
        <w:rPr>
          <w:rFonts w:asciiTheme="minorHAnsi" w:hAnsiTheme="minorHAnsi" w:cs="Arial"/>
        </w:rPr>
      </w:pPr>
      <w:r w:rsidRPr="00A5614C">
        <w:rPr>
          <w:rFonts w:asciiTheme="minorHAnsi" w:hAnsiTheme="minorHAnsi"/>
          <w:i/>
        </w:rPr>
        <w:lastRenderedPageBreak/>
        <w:t xml:space="preserve">Video: </w:t>
      </w:r>
      <w:r w:rsidRPr="00A5614C">
        <w:rPr>
          <w:rFonts w:asciiTheme="minorHAnsi" w:hAnsiTheme="minorHAnsi" w:cs="Arial"/>
        </w:rPr>
        <w:t>Alternative Inputs and High-Tech Switches for Power Mobility; Electronic Travel Aids; Basics of AAC; Using his AAC to tell me he wants to go somewhere</w:t>
      </w:r>
    </w:p>
    <w:p w:rsidR="000A1C2A" w:rsidRPr="00A5614C" w:rsidRDefault="000A1C2A" w:rsidP="000A1C2A">
      <w:pPr>
        <w:pStyle w:val="Body1"/>
        <w:rPr>
          <w:rFonts w:asciiTheme="minorHAnsi" w:hAnsiTheme="minorHAnsi"/>
          <w:i/>
          <w:szCs w:val="24"/>
        </w:rPr>
      </w:pPr>
      <w:r w:rsidRPr="00A5614C">
        <w:rPr>
          <w:rFonts w:asciiTheme="minorHAnsi" w:hAnsiTheme="minorHAnsi"/>
          <w:i/>
          <w:szCs w:val="24"/>
        </w:rPr>
        <w:t xml:space="preserve">Lecture: </w:t>
      </w:r>
      <w:r w:rsidRPr="00A5614C">
        <w:rPr>
          <w:rFonts w:asciiTheme="minorHAnsi" w:hAnsiTheme="minorHAnsi"/>
          <w:szCs w:val="24"/>
        </w:rPr>
        <w:t xml:space="preserve"> Recorded lecture and presentation slides</w:t>
      </w:r>
    </w:p>
    <w:p w:rsidR="000A1C2A" w:rsidRPr="00A5614C" w:rsidRDefault="000A1C2A" w:rsidP="000A1C2A">
      <w:pPr>
        <w:rPr>
          <w:rFonts w:asciiTheme="minorHAnsi" w:hAnsiTheme="minorHAnsi" w:cs="Arial"/>
        </w:rPr>
      </w:pPr>
      <w:r w:rsidRPr="00A5614C">
        <w:rPr>
          <w:rFonts w:asciiTheme="minorHAnsi" w:hAnsiTheme="minorHAnsi"/>
          <w:i/>
        </w:rPr>
        <w:t xml:space="preserve">Reading: </w:t>
      </w:r>
      <w:r w:rsidRPr="00A5614C">
        <w:rPr>
          <w:rFonts w:asciiTheme="minorHAnsi" w:hAnsiTheme="minorHAnsi" w:cs="Arial"/>
        </w:rPr>
        <w:t xml:space="preserve">Sacks, S.Z. &amp; Zatta, M. C., Eds. </w:t>
      </w:r>
      <w:r w:rsidRPr="00A5614C">
        <w:rPr>
          <w:rFonts w:asciiTheme="minorHAnsi" w:hAnsiTheme="minorHAnsi" w:cs="Arial"/>
          <w:i/>
        </w:rPr>
        <w:t xml:space="preserve">Keys to Educational Success: Teaching Students with Visual Impairments and Multiple Disabilities. </w:t>
      </w:r>
      <w:r w:rsidRPr="00A5614C">
        <w:rPr>
          <w:rFonts w:asciiTheme="minorHAnsi" w:hAnsiTheme="minorHAnsi" w:cs="Arial"/>
        </w:rPr>
        <w:t>New York, AFB Press, 2016, Pages 319-335</w:t>
      </w:r>
    </w:p>
    <w:p w:rsidR="000A1C2A" w:rsidRPr="00A5614C" w:rsidRDefault="000A1C2A" w:rsidP="000A1C2A">
      <w:pPr>
        <w:rPr>
          <w:rFonts w:asciiTheme="minorHAnsi" w:hAnsiTheme="minorHAnsi" w:cs="Arial"/>
        </w:rPr>
      </w:pPr>
      <w:r w:rsidRPr="00A5614C">
        <w:rPr>
          <w:rFonts w:asciiTheme="minorHAnsi" w:hAnsiTheme="minorHAnsi" w:cs="Arial"/>
        </w:rPr>
        <w:t>Orientation and Mobility for Children Who Are Blind or Visually Impaired</w:t>
      </w:r>
    </w:p>
    <w:p w:rsidR="000A1C2A" w:rsidRPr="00A5614C" w:rsidRDefault="000A1C2A" w:rsidP="000A1C2A">
      <w:pPr>
        <w:rPr>
          <w:rFonts w:asciiTheme="minorHAnsi" w:hAnsiTheme="minorHAnsi" w:cs="Arial"/>
        </w:rPr>
      </w:pPr>
      <w:r w:rsidRPr="00A5614C">
        <w:rPr>
          <w:rFonts w:asciiTheme="minorHAnsi" w:hAnsiTheme="minorHAnsi" w:cs="Arial"/>
        </w:rPr>
        <w:t>O&amp;M VISSIT</w:t>
      </w:r>
    </w:p>
    <w:p w:rsidR="000A1C2A" w:rsidRPr="00A5614C" w:rsidRDefault="000A1C2A" w:rsidP="000A1C2A">
      <w:pPr>
        <w:rPr>
          <w:rFonts w:asciiTheme="minorHAnsi" w:hAnsiTheme="minorHAnsi" w:cs="Arial"/>
        </w:rPr>
      </w:pPr>
      <w:r w:rsidRPr="00A5614C">
        <w:rPr>
          <w:rFonts w:asciiTheme="minorHAnsi" w:hAnsiTheme="minorHAnsi"/>
          <w:i/>
        </w:rPr>
        <w:t xml:space="preserve">Assignment: </w:t>
      </w:r>
      <w:r w:rsidRPr="00A5614C">
        <w:rPr>
          <w:rFonts w:asciiTheme="minorHAnsi" w:hAnsiTheme="minorHAnsi" w:cs="Arial"/>
        </w:rPr>
        <w:t xml:space="preserve">Create a resource file of  Adaptive Mobility Devices, Electronic Travel Aids, and aids. </w:t>
      </w:r>
    </w:p>
    <w:p w:rsidR="000A1C2A" w:rsidRPr="00A5614C" w:rsidRDefault="000A1C2A" w:rsidP="000A1C2A">
      <w:pPr>
        <w:pStyle w:val="Body1"/>
        <w:rPr>
          <w:rFonts w:asciiTheme="minorHAnsi" w:hAnsiTheme="minorHAnsi"/>
          <w:szCs w:val="24"/>
        </w:rPr>
      </w:pPr>
    </w:p>
    <w:p w:rsidR="000A1C2A" w:rsidRPr="00A5614C" w:rsidRDefault="000A1C2A">
      <w:pPr>
        <w:pStyle w:val="Body1"/>
        <w:rPr>
          <w:rFonts w:asciiTheme="minorHAnsi" w:hAnsiTheme="minorHAnsi"/>
          <w:szCs w:val="24"/>
        </w:rPr>
      </w:pPr>
    </w:p>
    <w:sectPr w:rsidR="000A1C2A" w:rsidRPr="00A5614C" w:rsidSect="005013B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ED" w:rsidRDefault="00A778ED">
      <w:r>
        <w:separator/>
      </w:r>
    </w:p>
  </w:endnote>
  <w:endnote w:type="continuationSeparator" w:id="0">
    <w:p w:rsidR="00A778ED" w:rsidRDefault="00A7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73" w:rsidRDefault="005013BE">
    <w:pPr>
      <w:tabs>
        <w:tab w:val="left" w:pos="0"/>
        <w:tab w:val="center" w:pos="4320"/>
        <w:tab w:val="center" w:pos="4320"/>
        <w:tab w:val="center" w:pos="4320"/>
        <w:tab w:val="right" w:pos="8620"/>
        <w:tab w:val="right" w:pos="8640"/>
        <w:tab w:val="right" w:pos="8640"/>
      </w:tabs>
      <w:outlineLvl w:val="0"/>
      <w:rPr>
        <w:rFonts w:ascii="Helvetica" w:eastAsia="Arial Unicode MS" w:hAnsi="Helvetica"/>
        <w:color w:val="000000"/>
        <w:u w:color="000000"/>
      </w:rPr>
    </w:pPr>
    <w:r>
      <w:rPr>
        <w:rFonts w:ascii="Helvetica" w:eastAsia="Arial Unicode MS" w:hAnsi="Helvetica"/>
        <w:color w:val="000000"/>
        <w:u w:color="000000"/>
      </w:rPr>
      <w:fldChar w:fldCharType="begin"/>
    </w:r>
    <w:r w:rsidR="003B3373">
      <w:rPr>
        <w:rFonts w:ascii="Helvetica" w:eastAsia="Arial Unicode MS" w:hAnsi="Arial Unicode MS"/>
        <w:color w:val="000000"/>
        <w:u w:color="000000"/>
      </w:rPr>
      <w:instrText xml:space="preserve"> PAGE </w:instrText>
    </w:r>
    <w:r>
      <w:rPr>
        <w:rFonts w:ascii="Helvetica" w:eastAsia="Arial Unicode MS" w:hAnsi="Helvetica"/>
        <w:color w:val="000000"/>
        <w:u w:color="000000"/>
      </w:rPr>
      <w:fldChar w:fldCharType="separate"/>
    </w:r>
    <w:r w:rsidR="00576027">
      <w:rPr>
        <w:rFonts w:ascii="Helvetica" w:eastAsia="Arial Unicode MS" w:hAnsi="Arial Unicode MS"/>
        <w:noProof/>
        <w:color w:val="000000"/>
        <w:u w:color="000000"/>
      </w:rPr>
      <w:t>1</w:t>
    </w:r>
    <w:r>
      <w:rPr>
        <w:rFonts w:ascii="Helvetica" w:eastAsia="Arial Unicode MS" w:hAnsi="Helvetica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ED" w:rsidRDefault="00A778ED">
      <w:r>
        <w:separator/>
      </w:r>
    </w:p>
  </w:footnote>
  <w:footnote w:type="continuationSeparator" w:id="0">
    <w:p w:rsidR="00A778ED" w:rsidRDefault="00A7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pStyle w:val="ImportWordListStyleDefinition23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color w:val="808080"/>
        <w:position w:val="0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pStyle w:val="ImportWordListStyleDefinition19"/>
      <w:lvlText w:val="•"/>
      <w:lvlJc w:val="left"/>
      <w:pPr>
        <w:tabs>
          <w:tab w:val="num" w:pos="360"/>
        </w:tabs>
        <w:ind w:left="360" w:firstLine="78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50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22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94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6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8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10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82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540"/>
      </w:pPr>
      <w:rPr>
        <w:rFonts w:hint="default"/>
        <w:color w:val="808080"/>
        <w:position w:val="0"/>
      </w:rPr>
    </w:lvl>
  </w:abstractNum>
  <w:abstractNum w:abstractNumId="2">
    <w:nsid w:val="00000005"/>
    <w:multiLevelType w:val="multilevel"/>
    <w:tmpl w:val="894EE877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3">
    <w:nsid w:val="00000007"/>
    <w:multiLevelType w:val="multilevel"/>
    <w:tmpl w:val="894EE879"/>
    <w:lvl w:ilvl="0">
      <w:start w:val="1"/>
      <w:numFmt w:val="bullet"/>
      <w:pStyle w:val="ImportWordListStyleDefinition15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color w:val="808080"/>
        <w:position w:val="0"/>
      </w:rPr>
    </w:lvl>
  </w:abstractNum>
  <w:abstractNum w:abstractNumId="4">
    <w:nsid w:val="00000009"/>
    <w:multiLevelType w:val="multilevel"/>
    <w:tmpl w:val="894EE87B"/>
    <w:lvl w:ilvl="0">
      <w:start w:val="1"/>
      <w:numFmt w:val="bullet"/>
      <w:pStyle w:val="ImportWordListStyleDefinition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>
    <w:nsid w:val="0000000B"/>
    <w:multiLevelType w:val="multilevel"/>
    <w:tmpl w:val="894EE87D"/>
    <w:lvl w:ilvl="0">
      <w:start w:val="1"/>
      <w:numFmt w:val="bullet"/>
      <w:pStyle w:val="ImportWordListStyleDefinition7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>
    <w:nsid w:val="0000000D"/>
    <w:multiLevelType w:val="multilevel"/>
    <w:tmpl w:val="894EE87F"/>
    <w:lvl w:ilvl="0">
      <w:start w:val="1"/>
      <w:numFmt w:val="bullet"/>
      <w:pStyle w:val="List0"/>
      <w:lvlText w:val="•"/>
      <w:lvlJc w:val="left"/>
      <w:pPr>
        <w:tabs>
          <w:tab w:val="num" w:pos="300"/>
        </w:tabs>
        <w:ind w:left="300" w:firstLine="4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80"/>
      </w:pPr>
      <w:rPr>
        <w:rFonts w:hint="default"/>
        <w:position w:val="0"/>
      </w:rPr>
    </w:lvl>
  </w:abstractNum>
  <w:abstractNum w:abstractNumId="7">
    <w:nsid w:val="0000000E"/>
    <w:multiLevelType w:val="multilevel"/>
    <w:tmpl w:val="894EE880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4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8">
    <w:nsid w:val="00000010"/>
    <w:multiLevelType w:val="multilevel"/>
    <w:tmpl w:val="894EE882"/>
    <w:lvl w:ilvl="0">
      <w:start w:val="1"/>
      <w:numFmt w:val="bullet"/>
      <w:pStyle w:val="ImportWordListStyleDefinition14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>
    <w:nsid w:val="00000012"/>
    <w:multiLevelType w:val="multilevel"/>
    <w:tmpl w:val="894EE884"/>
    <w:lvl w:ilvl="0">
      <w:start w:val="1"/>
      <w:numFmt w:val="bullet"/>
      <w:pStyle w:val="ImportWordListStyleDefinition2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0">
    <w:nsid w:val="00000014"/>
    <w:multiLevelType w:val="multilevel"/>
    <w:tmpl w:val="894EE886"/>
    <w:lvl w:ilvl="0">
      <w:start w:val="1"/>
      <w:numFmt w:val="bullet"/>
      <w:pStyle w:val="ImportWordListStyleDefinition1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1">
    <w:nsid w:val="00000016"/>
    <w:multiLevelType w:val="multilevel"/>
    <w:tmpl w:val="894EE888"/>
    <w:lvl w:ilvl="0">
      <w:start w:val="1"/>
      <w:numFmt w:val="bullet"/>
      <w:pStyle w:val="List1"/>
      <w:lvlText w:val="•"/>
      <w:lvlJc w:val="left"/>
      <w:pPr>
        <w:tabs>
          <w:tab w:val="num" w:pos="260"/>
        </w:tabs>
        <w:ind w:left="260" w:firstLine="4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9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5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20"/>
      </w:pPr>
      <w:rPr>
        <w:rFonts w:hint="default"/>
        <w:position w:val="0"/>
      </w:rPr>
    </w:lvl>
  </w:abstractNum>
  <w:abstractNum w:abstractNumId="12">
    <w:nsid w:val="00000017"/>
    <w:multiLevelType w:val="multilevel"/>
    <w:tmpl w:val="894EE889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4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9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5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13">
    <w:nsid w:val="00000019"/>
    <w:multiLevelType w:val="multilevel"/>
    <w:tmpl w:val="894EE88B"/>
    <w:lvl w:ilvl="0">
      <w:start w:val="1"/>
      <w:numFmt w:val="bullet"/>
      <w:pStyle w:val="ImportWordListStyleDefinition10"/>
      <w:lvlText w:val="•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14">
    <w:nsid w:val="0000001B"/>
    <w:multiLevelType w:val="multilevel"/>
    <w:tmpl w:val="894EE88D"/>
    <w:lvl w:ilvl="0">
      <w:start w:val="1"/>
      <w:numFmt w:val="bullet"/>
      <w:pStyle w:val="ImportWordListStyleDefinition13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>
    <w:nsid w:val="0000001D"/>
    <w:multiLevelType w:val="multilevel"/>
    <w:tmpl w:val="894EE88F"/>
    <w:lvl w:ilvl="0">
      <w:start w:val="1"/>
      <w:numFmt w:val="bullet"/>
      <w:pStyle w:val="ImportWordListStyleDefinition5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6">
    <w:nsid w:val="0000001F"/>
    <w:multiLevelType w:val="multilevel"/>
    <w:tmpl w:val="894EE891"/>
    <w:lvl w:ilvl="0">
      <w:start w:val="1"/>
      <w:numFmt w:val="bullet"/>
      <w:pStyle w:val="ImportWordListStyleDefinition1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7">
    <w:nsid w:val="00000021"/>
    <w:multiLevelType w:val="multilevel"/>
    <w:tmpl w:val="894EE893"/>
    <w:lvl w:ilvl="0">
      <w:start w:val="1"/>
      <w:numFmt w:val="bullet"/>
      <w:pStyle w:val="ImportWordListStyleDefinition3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8">
    <w:nsid w:val="00000023"/>
    <w:multiLevelType w:val="multilevel"/>
    <w:tmpl w:val="894EE895"/>
    <w:lvl w:ilvl="0">
      <w:start w:val="1"/>
      <w:numFmt w:val="bullet"/>
      <w:pStyle w:val="ImportWordListStyleDefinition18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9">
    <w:nsid w:val="00000025"/>
    <w:multiLevelType w:val="multilevel"/>
    <w:tmpl w:val="894EE897"/>
    <w:lvl w:ilvl="0">
      <w:start w:val="1"/>
      <w:numFmt w:val="bullet"/>
      <w:pStyle w:val="ImportWordListStyleDefinition2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0">
    <w:nsid w:val="00000027"/>
    <w:multiLevelType w:val="multilevel"/>
    <w:tmpl w:val="894EE899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1">
    <w:nsid w:val="1DEF16A2"/>
    <w:multiLevelType w:val="hybridMultilevel"/>
    <w:tmpl w:val="E748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3B6F4F"/>
    <w:multiLevelType w:val="hybridMultilevel"/>
    <w:tmpl w:val="F1A4C2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E491AE6"/>
    <w:multiLevelType w:val="hybridMultilevel"/>
    <w:tmpl w:val="59C8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DE5306"/>
    <w:multiLevelType w:val="hybridMultilevel"/>
    <w:tmpl w:val="AD343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6F65C4"/>
    <w:multiLevelType w:val="hybridMultilevel"/>
    <w:tmpl w:val="ABCC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06B5C"/>
    <w:multiLevelType w:val="hybridMultilevel"/>
    <w:tmpl w:val="128A8A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EB38B5"/>
    <w:multiLevelType w:val="hybridMultilevel"/>
    <w:tmpl w:val="5B9E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C15FC"/>
    <w:multiLevelType w:val="hybridMultilevel"/>
    <w:tmpl w:val="25ACA3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6960DA"/>
    <w:multiLevelType w:val="hybridMultilevel"/>
    <w:tmpl w:val="A3382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E2184"/>
    <w:multiLevelType w:val="hybridMultilevel"/>
    <w:tmpl w:val="DEA88F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8"/>
  </w:num>
  <w:num w:numId="23">
    <w:abstractNumId w:val="26"/>
  </w:num>
  <w:num w:numId="24">
    <w:abstractNumId w:val="30"/>
  </w:num>
  <w:num w:numId="25">
    <w:abstractNumId w:val="22"/>
  </w:num>
  <w:num w:numId="26">
    <w:abstractNumId w:val="23"/>
  </w:num>
  <w:num w:numId="27">
    <w:abstractNumId w:val="29"/>
  </w:num>
  <w:num w:numId="28">
    <w:abstractNumId w:val="21"/>
  </w:num>
  <w:num w:numId="29">
    <w:abstractNumId w:val="27"/>
  </w:num>
  <w:num w:numId="30">
    <w:abstractNumId w:val="24"/>
  </w:num>
  <w:num w:numId="31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AE"/>
    <w:rsid w:val="000A1C2A"/>
    <w:rsid w:val="001160AC"/>
    <w:rsid w:val="001432DE"/>
    <w:rsid w:val="001A46AE"/>
    <w:rsid w:val="001D360E"/>
    <w:rsid w:val="001D5942"/>
    <w:rsid w:val="0020210B"/>
    <w:rsid w:val="002507A5"/>
    <w:rsid w:val="00364BFF"/>
    <w:rsid w:val="0037165E"/>
    <w:rsid w:val="00397CB0"/>
    <w:rsid w:val="003B3373"/>
    <w:rsid w:val="003E5A64"/>
    <w:rsid w:val="00456915"/>
    <w:rsid w:val="005013BE"/>
    <w:rsid w:val="00576027"/>
    <w:rsid w:val="005A67A8"/>
    <w:rsid w:val="005E0BEF"/>
    <w:rsid w:val="0066548F"/>
    <w:rsid w:val="006707BC"/>
    <w:rsid w:val="0068170C"/>
    <w:rsid w:val="00717C54"/>
    <w:rsid w:val="00754D5F"/>
    <w:rsid w:val="007A243D"/>
    <w:rsid w:val="00821FD9"/>
    <w:rsid w:val="00824B1B"/>
    <w:rsid w:val="00855776"/>
    <w:rsid w:val="00864495"/>
    <w:rsid w:val="00885B7A"/>
    <w:rsid w:val="0090351B"/>
    <w:rsid w:val="00940637"/>
    <w:rsid w:val="00941D1B"/>
    <w:rsid w:val="00964BD8"/>
    <w:rsid w:val="009A50CF"/>
    <w:rsid w:val="00A5614C"/>
    <w:rsid w:val="00A778ED"/>
    <w:rsid w:val="00A97463"/>
    <w:rsid w:val="00B8133A"/>
    <w:rsid w:val="00B962AE"/>
    <w:rsid w:val="00BD569C"/>
    <w:rsid w:val="00C27AD3"/>
    <w:rsid w:val="00D00645"/>
    <w:rsid w:val="00D31183"/>
    <w:rsid w:val="00D42CF2"/>
    <w:rsid w:val="00EF1DDB"/>
    <w:rsid w:val="00F606D6"/>
    <w:rsid w:val="00F60FD4"/>
    <w:rsid w:val="00F7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013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507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F60FD4"/>
    <w:pPr>
      <w:keepNext/>
      <w:outlineLvl w:val="1"/>
    </w:pPr>
    <w:rPr>
      <w:rFonts w:eastAsia="Times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507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013BE"/>
    <w:pPr>
      <w:outlineLvl w:val="0"/>
    </w:pPr>
    <w:rPr>
      <w:rFonts w:ascii="Helvetica" w:eastAsia="Arial Unicode MS" w:hAnsi="Helvetica"/>
      <w:color w:val="000000"/>
      <w:sz w:val="24"/>
      <w:u w:color="000000"/>
    </w:rPr>
  </w:style>
  <w:style w:type="character" w:styleId="Hyperlink">
    <w:name w:val="Hyperlink"/>
    <w:rsid w:val="005013BE"/>
    <w:rPr>
      <w:color w:val="0000FF"/>
      <w:u w:val="single" w:color="0000FF"/>
    </w:rPr>
  </w:style>
  <w:style w:type="paragraph" w:customStyle="1" w:styleId="ImportWordListStyleDefinition23">
    <w:name w:val="Import Word List Style Definition 23"/>
    <w:rsid w:val="005013BE"/>
    <w:pPr>
      <w:numPr>
        <w:numId w:val="1"/>
      </w:numPr>
    </w:pPr>
  </w:style>
  <w:style w:type="paragraph" w:customStyle="1" w:styleId="ImportWordListStyleDefinition19">
    <w:name w:val="Import Word List Style Definition 19"/>
    <w:rsid w:val="005013BE"/>
    <w:pPr>
      <w:numPr>
        <w:numId w:val="2"/>
      </w:numPr>
    </w:pPr>
  </w:style>
  <w:style w:type="paragraph" w:customStyle="1" w:styleId="ImportWordListStyleDefinition6">
    <w:name w:val="Import Word List Style Definition 6"/>
    <w:rsid w:val="005013BE"/>
    <w:pPr>
      <w:numPr>
        <w:numId w:val="3"/>
      </w:numPr>
    </w:pPr>
  </w:style>
  <w:style w:type="paragraph" w:customStyle="1" w:styleId="ImportWordListStyleDefinition15">
    <w:name w:val="Import Word List Style Definition 15"/>
    <w:rsid w:val="005013BE"/>
    <w:pPr>
      <w:numPr>
        <w:numId w:val="4"/>
      </w:numPr>
    </w:pPr>
  </w:style>
  <w:style w:type="paragraph" w:customStyle="1" w:styleId="ImportWordListStyleDefinition9">
    <w:name w:val="Import Word List Style Definition 9"/>
    <w:rsid w:val="005013BE"/>
    <w:pPr>
      <w:numPr>
        <w:numId w:val="5"/>
      </w:numPr>
    </w:pPr>
  </w:style>
  <w:style w:type="paragraph" w:customStyle="1" w:styleId="ImportWordListStyleDefinition7">
    <w:name w:val="Import Word List Style Definition 7"/>
    <w:rsid w:val="005013BE"/>
    <w:pPr>
      <w:numPr>
        <w:numId w:val="6"/>
      </w:numPr>
    </w:pPr>
  </w:style>
  <w:style w:type="paragraph" w:customStyle="1" w:styleId="List0">
    <w:name w:val="List 0"/>
    <w:basedOn w:val="ImportWordListStyleDefinition2"/>
    <w:autoRedefine/>
    <w:semiHidden/>
    <w:rsid w:val="005013BE"/>
    <w:pPr>
      <w:numPr>
        <w:numId w:val="7"/>
      </w:numPr>
    </w:pPr>
  </w:style>
  <w:style w:type="paragraph" w:customStyle="1" w:styleId="ImportWordListStyleDefinition2">
    <w:name w:val="Import Word List Style Definition 2"/>
    <w:rsid w:val="005013BE"/>
    <w:pPr>
      <w:numPr>
        <w:numId w:val="8"/>
      </w:numPr>
    </w:pPr>
  </w:style>
  <w:style w:type="paragraph" w:customStyle="1" w:styleId="ImportWordListStyleDefinition14">
    <w:name w:val="Import Word List Style Definition 14"/>
    <w:rsid w:val="005013BE"/>
    <w:pPr>
      <w:numPr>
        <w:numId w:val="9"/>
      </w:numPr>
    </w:pPr>
  </w:style>
  <w:style w:type="paragraph" w:customStyle="1" w:styleId="ImportWordListStyleDefinition22">
    <w:name w:val="Import Word List Style Definition 22"/>
    <w:rsid w:val="005013BE"/>
    <w:pPr>
      <w:numPr>
        <w:numId w:val="10"/>
      </w:numPr>
    </w:pPr>
  </w:style>
  <w:style w:type="paragraph" w:customStyle="1" w:styleId="ImportWordListStyleDefinition11">
    <w:name w:val="Import Word List Style Definition 11"/>
    <w:rsid w:val="005013BE"/>
    <w:pPr>
      <w:numPr>
        <w:numId w:val="11"/>
      </w:numPr>
    </w:pPr>
  </w:style>
  <w:style w:type="paragraph" w:customStyle="1" w:styleId="List1">
    <w:name w:val="List 1"/>
    <w:basedOn w:val="ImportWordListStyleDefinition8"/>
    <w:semiHidden/>
    <w:rsid w:val="005013BE"/>
    <w:pPr>
      <w:numPr>
        <w:numId w:val="12"/>
      </w:numPr>
    </w:pPr>
  </w:style>
  <w:style w:type="paragraph" w:customStyle="1" w:styleId="ImportWordListStyleDefinition8">
    <w:name w:val="Import Word List Style Definition 8"/>
    <w:rsid w:val="005013BE"/>
    <w:pPr>
      <w:numPr>
        <w:numId w:val="13"/>
      </w:numPr>
    </w:pPr>
  </w:style>
  <w:style w:type="paragraph" w:customStyle="1" w:styleId="ImportWordListStyleDefinition10">
    <w:name w:val="Import Word List Style Definition 10"/>
    <w:rsid w:val="005013BE"/>
    <w:pPr>
      <w:numPr>
        <w:numId w:val="14"/>
      </w:numPr>
    </w:pPr>
  </w:style>
  <w:style w:type="paragraph" w:customStyle="1" w:styleId="ImportWordListStyleDefinition13">
    <w:name w:val="Import Word List Style Definition 13"/>
    <w:rsid w:val="005013BE"/>
    <w:pPr>
      <w:numPr>
        <w:numId w:val="15"/>
      </w:numPr>
    </w:pPr>
  </w:style>
  <w:style w:type="paragraph" w:customStyle="1" w:styleId="ImportWordListStyleDefinition5">
    <w:name w:val="Import Word List Style Definition 5"/>
    <w:rsid w:val="005013BE"/>
    <w:pPr>
      <w:numPr>
        <w:numId w:val="16"/>
      </w:numPr>
    </w:pPr>
  </w:style>
  <w:style w:type="paragraph" w:customStyle="1" w:styleId="ImportWordListStyleDefinition12">
    <w:name w:val="Import Word List Style Definition 12"/>
    <w:rsid w:val="005013BE"/>
    <w:pPr>
      <w:numPr>
        <w:numId w:val="17"/>
      </w:numPr>
    </w:pPr>
  </w:style>
  <w:style w:type="paragraph" w:customStyle="1" w:styleId="ImportWordListStyleDefinition3">
    <w:name w:val="Import Word List Style Definition 3"/>
    <w:rsid w:val="005013BE"/>
    <w:pPr>
      <w:numPr>
        <w:numId w:val="18"/>
      </w:numPr>
    </w:pPr>
  </w:style>
  <w:style w:type="paragraph" w:customStyle="1" w:styleId="ImportWordListStyleDefinition18">
    <w:name w:val="Import Word List Style Definition 18"/>
    <w:rsid w:val="005013BE"/>
    <w:pPr>
      <w:numPr>
        <w:numId w:val="19"/>
      </w:numPr>
    </w:pPr>
  </w:style>
  <w:style w:type="paragraph" w:customStyle="1" w:styleId="ImportWordListStyleDefinition21">
    <w:name w:val="Import Word List Style Definition 21"/>
    <w:rsid w:val="005013BE"/>
    <w:pPr>
      <w:numPr>
        <w:numId w:val="20"/>
      </w:numPr>
    </w:pPr>
  </w:style>
  <w:style w:type="paragraph" w:customStyle="1" w:styleId="ImportWordListStyleDefinition0">
    <w:name w:val="Import Word List Style Definition 0"/>
    <w:autoRedefine/>
    <w:rsid w:val="005013BE"/>
    <w:pPr>
      <w:numPr>
        <w:numId w:val="21"/>
      </w:numPr>
    </w:pPr>
  </w:style>
  <w:style w:type="paragraph" w:styleId="PlainText">
    <w:name w:val="Plain Text"/>
    <w:basedOn w:val="Normal"/>
    <w:link w:val="PlainTextChar"/>
    <w:locked/>
    <w:rsid w:val="00F60FD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60FD4"/>
    <w:rPr>
      <w:rFonts w:ascii="Courier New" w:hAnsi="Courier New"/>
    </w:rPr>
  </w:style>
  <w:style w:type="character" w:customStyle="1" w:styleId="Heading2Char">
    <w:name w:val="Heading 2 Char"/>
    <w:link w:val="Heading2"/>
    <w:rsid w:val="00F60FD4"/>
    <w:rPr>
      <w:rFonts w:eastAsia="Times"/>
      <w:b/>
    </w:rPr>
  </w:style>
  <w:style w:type="paragraph" w:styleId="BodyText3">
    <w:name w:val="Body Text 3"/>
    <w:basedOn w:val="Normal"/>
    <w:link w:val="BodyText3Char"/>
    <w:locked/>
    <w:rsid w:val="00F60FD4"/>
    <w:rPr>
      <w:b/>
      <w:i/>
    </w:rPr>
  </w:style>
  <w:style w:type="character" w:customStyle="1" w:styleId="BodyText3Char">
    <w:name w:val="Body Text 3 Char"/>
    <w:link w:val="BodyText3"/>
    <w:rsid w:val="00F60FD4"/>
    <w:rPr>
      <w:b/>
      <w:i/>
      <w:sz w:val="24"/>
      <w:szCs w:val="24"/>
    </w:rPr>
  </w:style>
  <w:style w:type="character" w:customStyle="1" w:styleId="Heading1Char">
    <w:name w:val="Heading 1 Char"/>
    <w:link w:val="Heading1"/>
    <w:rsid w:val="002507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2507A5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507A5"/>
    <w:pPr>
      <w:ind w:left="720"/>
    </w:pPr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3E5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013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507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F60FD4"/>
    <w:pPr>
      <w:keepNext/>
      <w:outlineLvl w:val="1"/>
    </w:pPr>
    <w:rPr>
      <w:rFonts w:eastAsia="Times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507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013BE"/>
    <w:pPr>
      <w:outlineLvl w:val="0"/>
    </w:pPr>
    <w:rPr>
      <w:rFonts w:ascii="Helvetica" w:eastAsia="Arial Unicode MS" w:hAnsi="Helvetica"/>
      <w:color w:val="000000"/>
      <w:sz w:val="24"/>
      <w:u w:color="000000"/>
    </w:rPr>
  </w:style>
  <w:style w:type="character" w:styleId="Hyperlink">
    <w:name w:val="Hyperlink"/>
    <w:rsid w:val="005013BE"/>
    <w:rPr>
      <w:color w:val="0000FF"/>
      <w:u w:val="single" w:color="0000FF"/>
    </w:rPr>
  </w:style>
  <w:style w:type="paragraph" w:customStyle="1" w:styleId="ImportWordListStyleDefinition23">
    <w:name w:val="Import Word List Style Definition 23"/>
    <w:rsid w:val="005013BE"/>
    <w:pPr>
      <w:numPr>
        <w:numId w:val="1"/>
      </w:numPr>
    </w:pPr>
  </w:style>
  <w:style w:type="paragraph" w:customStyle="1" w:styleId="ImportWordListStyleDefinition19">
    <w:name w:val="Import Word List Style Definition 19"/>
    <w:rsid w:val="005013BE"/>
    <w:pPr>
      <w:numPr>
        <w:numId w:val="2"/>
      </w:numPr>
    </w:pPr>
  </w:style>
  <w:style w:type="paragraph" w:customStyle="1" w:styleId="ImportWordListStyleDefinition6">
    <w:name w:val="Import Word List Style Definition 6"/>
    <w:rsid w:val="005013BE"/>
    <w:pPr>
      <w:numPr>
        <w:numId w:val="3"/>
      </w:numPr>
    </w:pPr>
  </w:style>
  <w:style w:type="paragraph" w:customStyle="1" w:styleId="ImportWordListStyleDefinition15">
    <w:name w:val="Import Word List Style Definition 15"/>
    <w:rsid w:val="005013BE"/>
    <w:pPr>
      <w:numPr>
        <w:numId w:val="4"/>
      </w:numPr>
    </w:pPr>
  </w:style>
  <w:style w:type="paragraph" w:customStyle="1" w:styleId="ImportWordListStyleDefinition9">
    <w:name w:val="Import Word List Style Definition 9"/>
    <w:rsid w:val="005013BE"/>
    <w:pPr>
      <w:numPr>
        <w:numId w:val="5"/>
      </w:numPr>
    </w:pPr>
  </w:style>
  <w:style w:type="paragraph" w:customStyle="1" w:styleId="ImportWordListStyleDefinition7">
    <w:name w:val="Import Word List Style Definition 7"/>
    <w:rsid w:val="005013BE"/>
    <w:pPr>
      <w:numPr>
        <w:numId w:val="6"/>
      </w:numPr>
    </w:pPr>
  </w:style>
  <w:style w:type="paragraph" w:customStyle="1" w:styleId="List0">
    <w:name w:val="List 0"/>
    <w:basedOn w:val="ImportWordListStyleDefinition2"/>
    <w:autoRedefine/>
    <w:semiHidden/>
    <w:rsid w:val="005013BE"/>
    <w:pPr>
      <w:numPr>
        <w:numId w:val="7"/>
      </w:numPr>
    </w:pPr>
  </w:style>
  <w:style w:type="paragraph" w:customStyle="1" w:styleId="ImportWordListStyleDefinition2">
    <w:name w:val="Import Word List Style Definition 2"/>
    <w:rsid w:val="005013BE"/>
    <w:pPr>
      <w:numPr>
        <w:numId w:val="8"/>
      </w:numPr>
    </w:pPr>
  </w:style>
  <w:style w:type="paragraph" w:customStyle="1" w:styleId="ImportWordListStyleDefinition14">
    <w:name w:val="Import Word List Style Definition 14"/>
    <w:rsid w:val="005013BE"/>
    <w:pPr>
      <w:numPr>
        <w:numId w:val="9"/>
      </w:numPr>
    </w:pPr>
  </w:style>
  <w:style w:type="paragraph" w:customStyle="1" w:styleId="ImportWordListStyleDefinition22">
    <w:name w:val="Import Word List Style Definition 22"/>
    <w:rsid w:val="005013BE"/>
    <w:pPr>
      <w:numPr>
        <w:numId w:val="10"/>
      </w:numPr>
    </w:pPr>
  </w:style>
  <w:style w:type="paragraph" w:customStyle="1" w:styleId="ImportWordListStyleDefinition11">
    <w:name w:val="Import Word List Style Definition 11"/>
    <w:rsid w:val="005013BE"/>
    <w:pPr>
      <w:numPr>
        <w:numId w:val="11"/>
      </w:numPr>
    </w:pPr>
  </w:style>
  <w:style w:type="paragraph" w:customStyle="1" w:styleId="List1">
    <w:name w:val="List 1"/>
    <w:basedOn w:val="ImportWordListStyleDefinition8"/>
    <w:semiHidden/>
    <w:rsid w:val="005013BE"/>
    <w:pPr>
      <w:numPr>
        <w:numId w:val="12"/>
      </w:numPr>
    </w:pPr>
  </w:style>
  <w:style w:type="paragraph" w:customStyle="1" w:styleId="ImportWordListStyleDefinition8">
    <w:name w:val="Import Word List Style Definition 8"/>
    <w:rsid w:val="005013BE"/>
    <w:pPr>
      <w:numPr>
        <w:numId w:val="13"/>
      </w:numPr>
    </w:pPr>
  </w:style>
  <w:style w:type="paragraph" w:customStyle="1" w:styleId="ImportWordListStyleDefinition10">
    <w:name w:val="Import Word List Style Definition 10"/>
    <w:rsid w:val="005013BE"/>
    <w:pPr>
      <w:numPr>
        <w:numId w:val="14"/>
      </w:numPr>
    </w:pPr>
  </w:style>
  <w:style w:type="paragraph" w:customStyle="1" w:styleId="ImportWordListStyleDefinition13">
    <w:name w:val="Import Word List Style Definition 13"/>
    <w:rsid w:val="005013BE"/>
    <w:pPr>
      <w:numPr>
        <w:numId w:val="15"/>
      </w:numPr>
    </w:pPr>
  </w:style>
  <w:style w:type="paragraph" w:customStyle="1" w:styleId="ImportWordListStyleDefinition5">
    <w:name w:val="Import Word List Style Definition 5"/>
    <w:rsid w:val="005013BE"/>
    <w:pPr>
      <w:numPr>
        <w:numId w:val="16"/>
      </w:numPr>
    </w:pPr>
  </w:style>
  <w:style w:type="paragraph" w:customStyle="1" w:styleId="ImportWordListStyleDefinition12">
    <w:name w:val="Import Word List Style Definition 12"/>
    <w:rsid w:val="005013BE"/>
    <w:pPr>
      <w:numPr>
        <w:numId w:val="17"/>
      </w:numPr>
    </w:pPr>
  </w:style>
  <w:style w:type="paragraph" w:customStyle="1" w:styleId="ImportWordListStyleDefinition3">
    <w:name w:val="Import Word List Style Definition 3"/>
    <w:rsid w:val="005013BE"/>
    <w:pPr>
      <w:numPr>
        <w:numId w:val="18"/>
      </w:numPr>
    </w:pPr>
  </w:style>
  <w:style w:type="paragraph" w:customStyle="1" w:styleId="ImportWordListStyleDefinition18">
    <w:name w:val="Import Word List Style Definition 18"/>
    <w:rsid w:val="005013BE"/>
    <w:pPr>
      <w:numPr>
        <w:numId w:val="19"/>
      </w:numPr>
    </w:pPr>
  </w:style>
  <w:style w:type="paragraph" w:customStyle="1" w:styleId="ImportWordListStyleDefinition21">
    <w:name w:val="Import Word List Style Definition 21"/>
    <w:rsid w:val="005013BE"/>
    <w:pPr>
      <w:numPr>
        <w:numId w:val="20"/>
      </w:numPr>
    </w:pPr>
  </w:style>
  <w:style w:type="paragraph" w:customStyle="1" w:styleId="ImportWordListStyleDefinition0">
    <w:name w:val="Import Word List Style Definition 0"/>
    <w:autoRedefine/>
    <w:rsid w:val="005013BE"/>
    <w:pPr>
      <w:numPr>
        <w:numId w:val="21"/>
      </w:numPr>
    </w:pPr>
  </w:style>
  <w:style w:type="paragraph" w:styleId="PlainText">
    <w:name w:val="Plain Text"/>
    <w:basedOn w:val="Normal"/>
    <w:link w:val="PlainTextChar"/>
    <w:locked/>
    <w:rsid w:val="00F60FD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60FD4"/>
    <w:rPr>
      <w:rFonts w:ascii="Courier New" w:hAnsi="Courier New"/>
    </w:rPr>
  </w:style>
  <w:style w:type="character" w:customStyle="1" w:styleId="Heading2Char">
    <w:name w:val="Heading 2 Char"/>
    <w:link w:val="Heading2"/>
    <w:rsid w:val="00F60FD4"/>
    <w:rPr>
      <w:rFonts w:eastAsia="Times"/>
      <w:b/>
    </w:rPr>
  </w:style>
  <w:style w:type="paragraph" w:styleId="BodyText3">
    <w:name w:val="Body Text 3"/>
    <w:basedOn w:val="Normal"/>
    <w:link w:val="BodyText3Char"/>
    <w:locked/>
    <w:rsid w:val="00F60FD4"/>
    <w:rPr>
      <w:b/>
      <w:i/>
    </w:rPr>
  </w:style>
  <w:style w:type="character" w:customStyle="1" w:styleId="BodyText3Char">
    <w:name w:val="Body Text 3 Char"/>
    <w:link w:val="BodyText3"/>
    <w:rsid w:val="00F60FD4"/>
    <w:rPr>
      <w:b/>
      <w:i/>
      <w:sz w:val="24"/>
      <w:szCs w:val="24"/>
    </w:rPr>
  </w:style>
  <w:style w:type="character" w:customStyle="1" w:styleId="Heading1Char">
    <w:name w:val="Heading 1 Char"/>
    <w:link w:val="Heading1"/>
    <w:rsid w:val="002507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2507A5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507A5"/>
    <w:pPr>
      <w:ind w:left="720"/>
    </w:pPr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3E5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763A-8023-42B4-B411-695203D7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School for the Blind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Zatta</dc:creator>
  <cp:lastModifiedBy>Robin Sitten</cp:lastModifiedBy>
  <cp:revision>5</cp:revision>
  <dcterms:created xsi:type="dcterms:W3CDTF">2018-07-27T14:57:00Z</dcterms:created>
  <dcterms:modified xsi:type="dcterms:W3CDTF">2018-07-27T18:04:00Z</dcterms:modified>
</cp:coreProperties>
</file>